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42" w:rsidRPr="00E42861" w:rsidRDefault="00D45142" w:rsidP="00E42861">
      <w:pPr>
        <w:rPr>
          <w:b/>
        </w:rPr>
      </w:pPr>
      <w:bookmarkStart w:id="0" w:name="_Ref303288611"/>
      <w:r w:rsidRPr="00E42861">
        <w:rPr>
          <w:b/>
        </w:rPr>
        <w:t>ОПТИЧЕСКИЕ ДИСКИ</w:t>
      </w:r>
      <w:bookmarkEnd w:id="0"/>
    </w:p>
    <w:p w:rsidR="00995C77" w:rsidRPr="00995C77" w:rsidRDefault="00995C77" w:rsidP="00195EC7">
      <w:pPr>
        <w:pStyle w:val="a4"/>
      </w:pPr>
    </w:p>
    <w:p w:rsidR="001D0512" w:rsidRPr="00995C77" w:rsidRDefault="001D0512" w:rsidP="00195EC7">
      <w:pPr>
        <w:pStyle w:val="a4"/>
      </w:pPr>
      <w:r w:rsidRPr="00995C77">
        <w:t>Оптический диск — собирательное название для носителей информации, выполненных в виде дисков, запись на которые ведётся с помощью оптического излучения. Диск обычно плоский, его основа сделана из поликарбоната, на который нанесен специальный слой, который и служит для хранения информации. Для считывания информации используется обычно луч лазера, который направляется на специальный слой и отражается от него. При отражении луч искажается мельчайшими выемками на специальном слое, и этот факт можно измерить.</w:t>
      </w:r>
    </w:p>
    <w:p w:rsidR="00770117" w:rsidRDefault="00770117" w:rsidP="00195EC7">
      <w:pPr>
        <w:pStyle w:val="a4"/>
      </w:pPr>
    </w:p>
    <w:p w:rsidR="00D45142" w:rsidRPr="00195EC7" w:rsidRDefault="00D45142" w:rsidP="00195EC7">
      <w:pPr>
        <w:pStyle w:val="a4"/>
        <w:rPr>
          <w:b/>
        </w:rPr>
      </w:pPr>
      <w:r w:rsidRPr="00195EC7">
        <w:rPr>
          <w:b/>
        </w:rPr>
        <w:t>Поколения</w:t>
      </w:r>
    </w:p>
    <w:p w:rsidR="00995C77" w:rsidRPr="00995C77" w:rsidRDefault="00995C77" w:rsidP="00195EC7">
      <w:pPr>
        <w:pStyle w:val="a4"/>
      </w:pPr>
    </w:p>
    <w:p w:rsidR="001D0512" w:rsidRPr="00195EC7" w:rsidRDefault="001D0512" w:rsidP="00195EC7">
      <w:pPr>
        <w:pStyle w:val="a4"/>
        <w:rPr>
          <w:b/>
          <w:i/>
        </w:rPr>
      </w:pPr>
      <w:r w:rsidRPr="00195EC7">
        <w:rPr>
          <w:b/>
          <w:i/>
        </w:rPr>
        <w:t>Первое поколение оптических дисков</w:t>
      </w:r>
    </w:p>
    <w:p w:rsidR="00995C77" w:rsidRPr="00995C77" w:rsidRDefault="00995C77" w:rsidP="00195EC7">
      <w:pPr>
        <w:pStyle w:val="a4"/>
        <w:rPr>
          <w:i/>
        </w:rPr>
      </w:pPr>
    </w:p>
    <w:p w:rsidR="001D0512" w:rsidRPr="00995C77" w:rsidRDefault="001D0512" w:rsidP="00195EC7">
      <w:pPr>
        <w:pStyle w:val="a4"/>
      </w:pPr>
      <w:r w:rsidRPr="00995C77">
        <w:t xml:space="preserve">Лазерный диск </w:t>
      </w:r>
    </w:p>
    <w:p w:rsidR="002F73A7" w:rsidRPr="00995C77" w:rsidRDefault="001D0512" w:rsidP="00195EC7">
      <w:pPr>
        <w:pStyle w:val="a4"/>
      </w:pPr>
      <w:r w:rsidRPr="00995C77">
        <w:t>Магнитооптический диск</w:t>
      </w:r>
    </w:p>
    <w:p w:rsidR="00995C77" w:rsidRDefault="00995C77" w:rsidP="00195EC7">
      <w:pPr>
        <w:pStyle w:val="a4"/>
        <w:rPr>
          <w:i/>
        </w:rPr>
      </w:pPr>
    </w:p>
    <w:p w:rsidR="001D0512" w:rsidRPr="00195EC7" w:rsidRDefault="001D0512" w:rsidP="00195EC7">
      <w:pPr>
        <w:pStyle w:val="a4"/>
        <w:rPr>
          <w:b/>
          <w:i/>
        </w:rPr>
      </w:pPr>
      <w:r w:rsidRPr="00195EC7">
        <w:rPr>
          <w:b/>
          <w:i/>
        </w:rPr>
        <w:t>Второе поколение оптических дисков</w:t>
      </w:r>
    </w:p>
    <w:p w:rsidR="00995C77" w:rsidRPr="00995C77" w:rsidRDefault="00995C77" w:rsidP="00195EC7">
      <w:pPr>
        <w:pStyle w:val="a4"/>
        <w:rPr>
          <w:i/>
        </w:rPr>
      </w:pPr>
    </w:p>
    <w:p w:rsidR="001D0512" w:rsidRPr="00305F64" w:rsidRDefault="001D0512" w:rsidP="00195EC7">
      <w:pPr>
        <w:pStyle w:val="a4"/>
        <w:rPr>
          <w:lang w:val="en-US"/>
        </w:rPr>
      </w:pPr>
      <w:r w:rsidRPr="00305F64">
        <w:rPr>
          <w:lang w:val="en-US"/>
        </w:rPr>
        <w:t xml:space="preserve">DVD </w:t>
      </w:r>
    </w:p>
    <w:p w:rsidR="001D0512" w:rsidRPr="00305F64" w:rsidRDefault="001D0512" w:rsidP="00195EC7">
      <w:pPr>
        <w:pStyle w:val="a4"/>
        <w:rPr>
          <w:lang w:val="en-US"/>
        </w:rPr>
      </w:pPr>
      <w:proofErr w:type="spellStart"/>
      <w:r w:rsidRPr="00305F64">
        <w:rPr>
          <w:lang w:val="en-US"/>
        </w:rPr>
        <w:t>MiniDisc</w:t>
      </w:r>
      <w:proofErr w:type="spellEnd"/>
      <w:r w:rsidRPr="00305F64">
        <w:rPr>
          <w:lang w:val="en-US"/>
        </w:rPr>
        <w:t xml:space="preserve"> </w:t>
      </w:r>
    </w:p>
    <w:p w:rsidR="001D0512" w:rsidRPr="00305F64" w:rsidRDefault="001D0512" w:rsidP="00195EC7">
      <w:pPr>
        <w:pStyle w:val="a4"/>
        <w:rPr>
          <w:lang w:val="en-US"/>
        </w:rPr>
      </w:pPr>
      <w:r w:rsidRPr="00305F64">
        <w:rPr>
          <w:lang w:val="en-US"/>
        </w:rPr>
        <w:t xml:space="preserve">Digital Multilayer Disk </w:t>
      </w:r>
    </w:p>
    <w:p w:rsidR="001D0512" w:rsidRPr="00305F64" w:rsidRDefault="001D0512" w:rsidP="00195EC7">
      <w:pPr>
        <w:pStyle w:val="a4"/>
        <w:rPr>
          <w:lang w:val="en-US"/>
        </w:rPr>
      </w:pPr>
      <w:r w:rsidRPr="00305F64">
        <w:rPr>
          <w:lang w:val="en-US"/>
        </w:rPr>
        <w:t xml:space="preserve">DIVX </w:t>
      </w:r>
    </w:p>
    <w:p w:rsidR="001D0512" w:rsidRPr="00305F64" w:rsidRDefault="001D0512" w:rsidP="00195EC7">
      <w:pPr>
        <w:pStyle w:val="a4"/>
        <w:rPr>
          <w:lang w:val="en-US"/>
        </w:rPr>
      </w:pPr>
      <w:proofErr w:type="spellStart"/>
      <w:r w:rsidRPr="00305F64">
        <w:rPr>
          <w:lang w:val="en-US"/>
        </w:rPr>
        <w:t>DataPlay</w:t>
      </w:r>
      <w:proofErr w:type="spellEnd"/>
      <w:r w:rsidRPr="00305F64">
        <w:rPr>
          <w:lang w:val="en-US"/>
        </w:rPr>
        <w:t xml:space="preserve"> </w:t>
      </w:r>
    </w:p>
    <w:p w:rsidR="001D0512" w:rsidRPr="00305F64" w:rsidRDefault="001D0512" w:rsidP="00195EC7">
      <w:pPr>
        <w:pStyle w:val="a4"/>
        <w:rPr>
          <w:lang w:val="en-US"/>
        </w:rPr>
      </w:pPr>
      <w:r w:rsidRPr="00305F64">
        <w:rPr>
          <w:lang w:val="en-US"/>
        </w:rPr>
        <w:t xml:space="preserve">Fluorescent Multilayer Disc </w:t>
      </w:r>
    </w:p>
    <w:p w:rsidR="001D0512" w:rsidRPr="00305F64" w:rsidRDefault="001D0512" w:rsidP="00195EC7">
      <w:pPr>
        <w:pStyle w:val="a4"/>
        <w:rPr>
          <w:lang w:val="en-US"/>
        </w:rPr>
      </w:pPr>
      <w:r w:rsidRPr="00305F64">
        <w:rPr>
          <w:lang w:val="en-US"/>
        </w:rPr>
        <w:t xml:space="preserve">GD-ROM </w:t>
      </w:r>
    </w:p>
    <w:p w:rsidR="001D0512" w:rsidRPr="00305F64" w:rsidRDefault="001D0512" w:rsidP="00195EC7">
      <w:pPr>
        <w:pStyle w:val="a4"/>
        <w:rPr>
          <w:lang w:val="en-US"/>
        </w:rPr>
      </w:pPr>
      <w:r w:rsidRPr="00305F64">
        <w:rPr>
          <w:lang w:val="en-US"/>
        </w:rPr>
        <w:t xml:space="preserve">Phase-change Dual </w:t>
      </w:r>
    </w:p>
    <w:p w:rsidR="002F73A7" w:rsidRPr="00305F64" w:rsidRDefault="001D0512" w:rsidP="00195EC7">
      <w:pPr>
        <w:pStyle w:val="a4"/>
        <w:rPr>
          <w:lang w:val="en-US"/>
        </w:rPr>
      </w:pPr>
      <w:r w:rsidRPr="00305F64">
        <w:rPr>
          <w:lang w:val="en-US"/>
        </w:rPr>
        <w:t xml:space="preserve">Universal Media Disc </w:t>
      </w:r>
    </w:p>
    <w:p w:rsidR="00995C77" w:rsidRPr="00305F64" w:rsidRDefault="00995C77" w:rsidP="00195EC7">
      <w:pPr>
        <w:pStyle w:val="a4"/>
        <w:rPr>
          <w:i/>
          <w:lang w:val="en-US"/>
        </w:rPr>
      </w:pPr>
    </w:p>
    <w:p w:rsidR="001D0512" w:rsidRPr="00195EC7" w:rsidRDefault="001D0512" w:rsidP="00195EC7">
      <w:pPr>
        <w:pStyle w:val="a4"/>
        <w:rPr>
          <w:b/>
          <w:i/>
        </w:rPr>
      </w:pPr>
      <w:r w:rsidRPr="00195EC7">
        <w:rPr>
          <w:b/>
          <w:i/>
        </w:rPr>
        <w:t>Третье поколение оптических дисков</w:t>
      </w:r>
    </w:p>
    <w:p w:rsidR="00995C77" w:rsidRDefault="00995C77" w:rsidP="00195EC7">
      <w:pPr>
        <w:pStyle w:val="a4"/>
      </w:pPr>
    </w:p>
    <w:p w:rsidR="001D0512" w:rsidRPr="00995C77" w:rsidRDefault="001D0512" w:rsidP="00195EC7">
      <w:pPr>
        <w:pStyle w:val="a4"/>
      </w:pPr>
      <w:proofErr w:type="spellStart"/>
      <w:r w:rsidRPr="00995C77">
        <w:t>Blu-ray</w:t>
      </w:r>
      <w:proofErr w:type="spellEnd"/>
      <w:r w:rsidRPr="00995C77">
        <w:t xml:space="preserve"> </w:t>
      </w:r>
      <w:proofErr w:type="spellStart"/>
      <w:r w:rsidRPr="00995C77">
        <w:t>Disc</w:t>
      </w:r>
      <w:proofErr w:type="spellEnd"/>
      <w:r w:rsidRPr="00995C77">
        <w:t xml:space="preserve"> </w:t>
      </w:r>
    </w:p>
    <w:p w:rsidR="001D0512" w:rsidRPr="00305F64" w:rsidRDefault="001D0512" w:rsidP="00195EC7">
      <w:pPr>
        <w:pStyle w:val="a4"/>
        <w:rPr>
          <w:lang w:val="en-US"/>
        </w:rPr>
      </w:pPr>
      <w:r w:rsidRPr="00305F64">
        <w:rPr>
          <w:lang w:val="en-US"/>
        </w:rPr>
        <w:t xml:space="preserve">Forward Versatile Disc </w:t>
      </w:r>
    </w:p>
    <w:p w:rsidR="001D0512" w:rsidRPr="00305F64" w:rsidRDefault="001D0512" w:rsidP="00195EC7">
      <w:pPr>
        <w:pStyle w:val="a4"/>
        <w:rPr>
          <w:lang w:val="en-US"/>
        </w:rPr>
      </w:pPr>
      <w:r w:rsidRPr="00305F64">
        <w:rPr>
          <w:lang w:val="en-US"/>
        </w:rPr>
        <w:t xml:space="preserve">Holographic Versatile Disc </w:t>
      </w:r>
    </w:p>
    <w:p w:rsidR="001D0512" w:rsidRPr="00305F64" w:rsidRDefault="001D0512" w:rsidP="00195EC7">
      <w:pPr>
        <w:pStyle w:val="a4"/>
        <w:rPr>
          <w:lang w:val="en-US"/>
        </w:rPr>
      </w:pPr>
      <w:r w:rsidRPr="00305F64">
        <w:rPr>
          <w:lang w:val="en-US"/>
        </w:rPr>
        <w:t xml:space="preserve">HD DVD </w:t>
      </w:r>
    </w:p>
    <w:p w:rsidR="001D0512" w:rsidRPr="00305F64" w:rsidRDefault="001D0512" w:rsidP="00195EC7">
      <w:pPr>
        <w:pStyle w:val="a4"/>
        <w:rPr>
          <w:lang w:val="en-US"/>
        </w:rPr>
      </w:pPr>
      <w:r w:rsidRPr="00305F64">
        <w:rPr>
          <w:lang w:val="en-US"/>
        </w:rPr>
        <w:t xml:space="preserve">Ultra Density Optical </w:t>
      </w:r>
    </w:p>
    <w:p w:rsidR="001D0512" w:rsidRPr="00305F64" w:rsidRDefault="001D0512" w:rsidP="00195EC7">
      <w:pPr>
        <w:pStyle w:val="a4"/>
        <w:rPr>
          <w:lang w:val="en-US"/>
        </w:rPr>
      </w:pPr>
      <w:r w:rsidRPr="00305F64">
        <w:rPr>
          <w:lang w:val="en-US"/>
        </w:rPr>
        <w:t xml:space="preserve">Professional Disc for DATA </w:t>
      </w:r>
    </w:p>
    <w:p w:rsidR="001D0512" w:rsidRPr="00995C77" w:rsidRDefault="001D0512" w:rsidP="00195EC7">
      <w:pPr>
        <w:pStyle w:val="a4"/>
      </w:pPr>
      <w:proofErr w:type="spellStart"/>
      <w:r w:rsidRPr="00995C77">
        <w:t>Versatile</w:t>
      </w:r>
      <w:proofErr w:type="spellEnd"/>
      <w:r w:rsidRPr="00995C77">
        <w:t xml:space="preserve"> </w:t>
      </w:r>
      <w:proofErr w:type="spellStart"/>
      <w:r w:rsidRPr="00995C77">
        <w:t>Multilayer</w:t>
      </w:r>
      <w:proofErr w:type="spellEnd"/>
      <w:r w:rsidRPr="00995C77">
        <w:t xml:space="preserve"> </w:t>
      </w:r>
      <w:proofErr w:type="spellStart"/>
      <w:r w:rsidRPr="00995C77">
        <w:t>Disc</w:t>
      </w:r>
      <w:proofErr w:type="spellEnd"/>
      <w:r w:rsidRPr="00995C77">
        <w:t xml:space="preserve"> </w:t>
      </w:r>
    </w:p>
    <w:p w:rsidR="00995C77" w:rsidRDefault="00995C77" w:rsidP="00195EC7">
      <w:pPr>
        <w:pStyle w:val="a4"/>
      </w:pPr>
    </w:p>
    <w:p w:rsidR="000C121B" w:rsidRDefault="000C121B" w:rsidP="00195EC7">
      <w:pPr>
        <w:pStyle w:val="a4"/>
        <w:rPr>
          <w:b/>
        </w:rPr>
      </w:pPr>
      <w:r w:rsidRPr="00195EC7">
        <w:rPr>
          <w:b/>
        </w:rPr>
        <w:lastRenderedPageBreak/>
        <w:t>КОМПАКТ-ДИСК</w:t>
      </w:r>
      <w:r w:rsidR="00D45142" w:rsidRPr="00195EC7">
        <w:rPr>
          <w:b/>
        </w:rPr>
        <w:t>И</w:t>
      </w:r>
    </w:p>
    <w:p w:rsidR="00DD6C71" w:rsidRPr="00195EC7" w:rsidRDefault="00DD6C71" w:rsidP="00195EC7">
      <w:pPr>
        <w:pStyle w:val="a4"/>
        <w:rPr>
          <w:b/>
        </w:rPr>
      </w:pPr>
    </w:p>
    <w:p w:rsidR="00DD6C71" w:rsidRDefault="00DD6C71" w:rsidP="005C3CAA"/>
    <w:p w:rsidR="001D0512" w:rsidRPr="00995C77" w:rsidRDefault="002F73A7" w:rsidP="00195EC7">
      <w:pPr>
        <w:pStyle w:val="a4"/>
      </w:pPr>
      <w:r w:rsidRPr="00995C77">
        <w:t>Компа</w:t>
      </w:r>
      <w:r w:rsidR="001D0512" w:rsidRPr="00995C77">
        <w:t>кт-диск («CD», «</w:t>
      </w:r>
      <w:proofErr w:type="spellStart"/>
      <w:r w:rsidR="001D0512" w:rsidRPr="00995C77">
        <w:t>Shape</w:t>
      </w:r>
      <w:proofErr w:type="spellEnd"/>
      <w:r w:rsidR="001D0512" w:rsidRPr="00995C77">
        <w:t xml:space="preserve"> CD», «CD-ROM», «КД ПЗУ») — оптический носитель информации в виде диска с отверстием в центре, информация с которого считывается с помощью лазера. Изначально компакт-диск был создан для цифрового хранения аудио (т. н. </w:t>
      </w:r>
      <w:proofErr w:type="spellStart"/>
      <w:r w:rsidR="001D0512" w:rsidRPr="00995C77">
        <w:t>Audio</w:t>
      </w:r>
      <w:proofErr w:type="spellEnd"/>
      <w:r w:rsidR="001D0512" w:rsidRPr="00995C77">
        <w:t>-CD), однако в настоящее время широко используется как устройство хранения данных широкого назначения (т. н. CD-ROM). Аудио-компакт-диски по формату отличаются от компакт-дисков с данными, и CD-плееры обычно могут воспроизводить только их (на компьютере, конечно, можно прочитать оба вида дисков). Встречаются диски, содержащие как аудиоинформацию, так и данные — их можно и послушать на CD-плеере, и прочитать на компьютере. С развитием mp3 производители бытовых CD-плееров и музыкальных центров начали снабжать их возможностью чтения mp3-файлов с CD-</w:t>
      </w:r>
      <w:proofErr w:type="spellStart"/>
      <w:r w:rsidR="001D0512" w:rsidRPr="00995C77">
        <w:t>ROM’ов</w:t>
      </w:r>
      <w:proofErr w:type="spellEnd"/>
      <w:r w:rsidR="001D0512" w:rsidRPr="00995C77">
        <w:t>.</w:t>
      </w:r>
    </w:p>
    <w:p w:rsidR="001D0512" w:rsidRPr="00995C77" w:rsidRDefault="001D0512" w:rsidP="00195EC7">
      <w:pPr>
        <w:pStyle w:val="a4"/>
      </w:pPr>
      <w:r w:rsidRPr="00995C77">
        <w:t>Аббревиатура «CD-ROM» означает «</w:t>
      </w:r>
      <w:proofErr w:type="spellStart"/>
      <w:r w:rsidRPr="00995C77">
        <w:t>Compact</w:t>
      </w:r>
      <w:proofErr w:type="spellEnd"/>
      <w:r w:rsidRPr="00995C77">
        <w:t xml:space="preserve"> </w:t>
      </w:r>
      <w:proofErr w:type="spellStart"/>
      <w:r w:rsidRPr="00995C77">
        <w:t>Disc</w:t>
      </w:r>
      <w:proofErr w:type="spellEnd"/>
      <w:r w:rsidRPr="00995C77">
        <w:t xml:space="preserve"> </w:t>
      </w:r>
      <w:proofErr w:type="spellStart"/>
      <w:r w:rsidRPr="00995C77">
        <w:t>Read</w:t>
      </w:r>
      <w:proofErr w:type="spellEnd"/>
      <w:r w:rsidRPr="00995C77">
        <w:t xml:space="preserve"> </w:t>
      </w:r>
      <w:proofErr w:type="spellStart"/>
      <w:r w:rsidRPr="00995C77">
        <w:t>Only</w:t>
      </w:r>
      <w:proofErr w:type="spellEnd"/>
      <w:r w:rsidRPr="00995C77">
        <w:t xml:space="preserve"> </w:t>
      </w:r>
      <w:proofErr w:type="spellStart"/>
      <w:r w:rsidRPr="00995C77">
        <w:t>Memory</w:t>
      </w:r>
      <w:proofErr w:type="spellEnd"/>
      <w:r w:rsidRPr="00995C77">
        <w:t>» что в переводе обозначает компакт-диск с возможностью чтения. «КД ПЗУ» означает «Компакт-диск, постоянное запоминающее устройство». CD-</w:t>
      </w:r>
      <w:proofErr w:type="spellStart"/>
      <w:r w:rsidRPr="00995C77">
        <w:t>ROM’ом</w:t>
      </w:r>
      <w:proofErr w:type="spellEnd"/>
      <w:r w:rsidRPr="00995C77">
        <w:t xml:space="preserve"> часто ошибочно называют CD-привод для чтения компакт-дисков.</w:t>
      </w:r>
    </w:p>
    <w:p w:rsidR="00995C77" w:rsidRDefault="00995C77" w:rsidP="00195EC7">
      <w:pPr>
        <w:pStyle w:val="a4"/>
      </w:pPr>
    </w:p>
    <w:p w:rsidR="001D0512" w:rsidRPr="00195EC7" w:rsidRDefault="002904B6" w:rsidP="00195EC7">
      <w:pPr>
        <w:pStyle w:val="a4"/>
        <w:rPr>
          <w:b/>
        </w:rPr>
      </w:pPr>
      <w:r>
        <w:rPr>
          <w:b/>
        </w:rPr>
        <w:t>История</w:t>
      </w:r>
    </w:p>
    <w:p w:rsidR="00995C77" w:rsidRDefault="00995C77" w:rsidP="00195EC7">
      <w:pPr>
        <w:pStyle w:val="a4"/>
      </w:pPr>
    </w:p>
    <w:p w:rsidR="001D0512" w:rsidRPr="00995C77" w:rsidRDefault="001D0512" w:rsidP="00195EC7">
      <w:pPr>
        <w:pStyle w:val="a4"/>
      </w:pPr>
      <w:r w:rsidRPr="00995C77">
        <w:t xml:space="preserve">Компакт-диск был создан в 1979 году компаниями </w:t>
      </w:r>
      <w:proofErr w:type="spellStart"/>
      <w:r w:rsidRPr="00995C77">
        <w:t>Philips</w:t>
      </w:r>
      <w:proofErr w:type="spellEnd"/>
      <w:r w:rsidRPr="00995C77">
        <w:t xml:space="preserve"> и </w:t>
      </w:r>
      <w:proofErr w:type="spellStart"/>
      <w:r w:rsidRPr="00995C77">
        <w:t>Sony</w:t>
      </w:r>
      <w:proofErr w:type="spellEnd"/>
      <w:r w:rsidRPr="00995C77">
        <w:t xml:space="preserve">. На </w:t>
      </w:r>
      <w:proofErr w:type="spellStart"/>
      <w:r w:rsidRPr="00995C77">
        <w:t>Philips</w:t>
      </w:r>
      <w:proofErr w:type="spellEnd"/>
      <w:r w:rsidRPr="00995C77">
        <w:t xml:space="preserve"> разработали общий процесс производства, основываясь на своей более ранней технологии лазерных дисков. </w:t>
      </w:r>
      <w:proofErr w:type="spellStart"/>
      <w:r w:rsidRPr="00995C77">
        <w:t>Sony</w:t>
      </w:r>
      <w:proofErr w:type="spellEnd"/>
      <w:r w:rsidRPr="00995C77">
        <w:t xml:space="preserve">, в свою очередь, использовала собственный метод записи PCM — </w:t>
      </w:r>
      <w:proofErr w:type="spellStart"/>
      <w:r w:rsidRPr="00995C77">
        <w:t>Pulse</w:t>
      </w:r>
      <w:proofErr w:type="spellEnd"/>
      <w:r w:rsidRPr="00995C77">
        <w:t xml:space="preserve"> </w:t>
      </w:r>
      <w:proofErr w:type="spellStart"/>
      <w:r w:rsidRPr="00995C77">
        <w:t>Code</w:t>
      </w:r>
      <w:proofErr w:type="spellEnd"/>
      <w:r w:rsidRPr="00995C77">
        <w:t xml:space="preserve"> </w:t>
      </w:r>
      <w:proofErr w:type="spellStart"/>
      <w:r w:rsidRPr="00995C77">
        <w:t>Modulation</w:t>
      </w:r>
      <w:proofErr w:type="spellEnd"/>
      <w:r w:rsidRPr="00995C77">
        <w:t xml:space="preserve">, использовавшийся ранее в цифровых профессиональных магнитофонах. В 1982 году началось массовое производство компакт-дисков, на заводе в городе </w:t>
      </w:r>
      <w:proofErr w:type="spellStart"/>
      <w:r w:rsidRPr="00995C77">
        <w:t>Лангенхагене</w:t>
      </w:r>
      <w:proofErr w:type="spellEnd"/>
      <w:r w:rsidRPr="00995C77">
        <w:t xml:space="preserve"> под Ганновером, в Германии. Значительный вклад в популяризацию компакт-дисков внесли </w:t>
      </w:r>
      <w:proofErr w:type="spellStart"/>
      <w:r w:rsidRPr="00995C77">
        <w:t>Microsoft</w:t>
      </w:r>
      <w:proofErr w:type="spellEnd"/>
      <w:r w:rsidRPr="00995C77">
        <w:t xml:space="preserve"> и </w:t>
      </w:r>
      <w:proofErr w:type="spellStart"/>
      <w:r w:rsidRPr="00995C77">
        <w:t>Apple</w:t>
      </w:r>
      <w:proofErr w:type="spellEnd"/>
      <w:r w:rsidRPr="00995C77">
        <w:t xml:space="preserve"> </w:t>
      </w:r>
      <w:proofErr w:type="spellStart"/>
      <w:r w:rsidRPr="00995C77">
        <w:t>Computer</w:t>
      </w:r>
      <w:proofErr w:type="spellEnd"/>
      <w:r w:rsidRPr="00995C77">
        <w:t xml:space="preserve">. Джон </w:t>
      </w:r>
      <w:proofErr w:type="spellStart"/>
      <w:r w:rsidRPr="00995C77">
        <w:t>Скалли</w:t>
      </w:r>
      <w:proofErr w:type="spellEnd"/>
      <w:r w:rsidRPr="00995C77">
        <w:t xml:space="preserve">, тогдашний CEO </w:t>
      </w:r>
      <w:proofErr w:type="spellStart"/>
      <w:r w:rsidRPr="00995C77">
        <w:t>Apple</w:t>
      </w:r>
      <w:proofErr w:type="spellEnd"/>
      <w:r w:rsidRPr="00995C77">
        <w:t xml:space="preserve"> </w:t>
      </w:r>
      <w:proofErr w:type="spellStart"/>
      <w:r w:rsidRPr="00995C77">
        <w:t>Computer</w:t>
      </w:r>
      <w:proofErr w:type="spellEnd"/>
      <w:r w:rsidRPr="00995C77">
        <w:t>, в 1987 году сказал, что компакт-диски произведут революцию в мире персональных компьютеров.</w:t>
      </w:r>
    </w:p>
    <w:p w:rsidR="001D0512" w:rsidRPr="00995C77" w:rsidRDefault="001D0512" w:rsidP="00195EC7">
      <w:pPr>
        <w:pStyle w:val="a4"/>
      </w:pPr>
      <w:r w:rsidRPr="00995C77">
        <w:t xml:space="preserve">Существует версия о том, что компакт-диск изобрели не </w:t>
      </w:r>
      <w:proofErr w:type="spellStart"/>
      <w:r w:rsidRPr="00995C77">
        <w:t>Philips</w:t>
      </w:r>
      <w:proofErr w:type="spellEnd"/>
      <w:r w:rsidRPr="00995C77">
        <w:t xml:space="preserve"> и </w:t>
      </w:r>
      <w:proofErr w:type="spellStart"/>
      <w:r w:rsidRPr="00995C77">
        <w:t>Sony</w:t>
      </w:r>
      <w:proofErr w:type="spellEnd"/>
      <w:r w:rsidRPr="00995C77">
        <w:t xml:space="preserve">, а американский физик Джеймс Рассел, работавший в компании </w:t>
      </w:r>
      <w:proofErr w:type="spellStart"/>
      <w:r w:rsidRPr="00995C77">
        <w:t>Optical</w:t>
      </w:r>
      <w:proofErr w:type="spellEnd"/>
      <w:r w:rsidRPr="00995C77">
        <w:t xml:space="preserve"> </w:t>
      </w:r>
      <w:proofErr w:type="spellStart"/>
      <w:r w:rsidRPr="00995C77">
        <w:t>Recording</w:t>
      </w:r>
      <w:proofErr w:type="spellEnd"/>
      <w:r w:rsidRPr="00995C77">
        <w:t xml:space="preserve">. Уже в 1971 году он продемонстрировал свое изобретение для хранения данных. Делал он это для «личных» целей, желая предотвратить царапание своих виниловых пластинок иглами звукоснимателей. Спустя восемь лет подобное устройство было «независимо» изобретено компаниями </w:t>
      </w:r>
      <w:proofErr w:type="spellStart"/>
      <w:r w:rsidRPr="00995C77">
        <w:t>Philips</w:t>
      </w:r>
      <w:proofErr w:type="spellEnd"/>
      <w:r w:rsidRPr="00995C77">
        <w:t xml:space="preserve"> и </w:t>
      </w:r>
      <w:proofErr w:type="spellStart"/>
      <w:r w:rsidRPr="00995C77">
        <w:t>Sony</w:t>
      </w:r>
      <w:proofErr w:type="spellEnd"/>
      <w:r w:rsidRPr="00995C77">
        <w:t>.</w:t>
      </w:r>
    </w:p>
    <w:p w:rsidR="00226827" w:rsidRDefault="00226827" w:rsidP="00195EC7">
      <w:pPr>
        <w:pStyle w:val="a4"/>
      </w:pPr>
    </w:p>
    <w:p w:rsidR="001D0512" w:rsidRPr="00195EC7" w:rsidRDefault="00BF1DC5" w:rsidP="00195EC7">
      <w:pPr>
        <w:pStyle w:val="a4"/>
        <w:rPr>
          <w:b/>
        </w:rPr>
      </w:pPr>
      <w:r w:rsidRPr="00195EC7">
        <w:rPr>
          <w:b/>
        </w:rPr>
        <w:t>Техническая информация</w:t>
      </w:r>
    </w:p>
    <w:p w:rsidR="00226827" w:rsidRDefault="00226827" w:rsidP="00195EC7">
      <w:pPr>
        <w:pStyle w:val="a4"/>
      </w:pPr>
    </w:p>
    <w:p w:rsidR="001D0512" w:rsidRPr="00995C77" w:rsidRDefault="001D0512" w:rsidP="00195EC7">
      <w:pPr>
        <w:pStyle w:val="a4"/>
      </w:pPr>
      <w:r w:rsidRPr="00995C77">
        <w:t xml:space="preserve">Компакт-диски изготавливаются из поликарбоната толщиной 1,2 мм, покрытого тончайшим слоем алюминия (ранее использовалось золото) с защитным слоем из лака, на котором обычно наносится графическое представление содержания диска. Поэтому, вопреки распространённому мнению, компакт-диск никогда не следует класть вверх ногами (этикеткой вниз), так как отражающий алюминиевый слой, на котором и хранятся данные, снизу защищён, как было сказано выше, 1,2-миллиметровым слоем поликарбоната, а сверху — лишь тонким слоем лака. Кроме того, на отражающей стороне имеется кольцевой выступ высотой </w:t>
      </w:r>
      <w:smartTag w:uri="urn:schemas-microsoft-com:office:smarttags" w:element="metricconverter">
        <w:smartTagPr>
          <w:attr w:name="ProductID" w:val="0,5 мм"/>
        </w:smartTagPr>
        <w:r w:rsidRPr="00995C77">
          <w:t>0,5 мм</w:t>
        </w:r>
      </w:smartTag>
      <w:r w:rsidRPr="00995C77">
        <w:t xml:space="preserve">, позволяющий диску, положенному на ровную </w:t>
      </w:r>
      <w:r w:rsidRPr="00995C77">
        <w:lastRenderedPageBreak/>
        <w:t xml:space="preserve">поверхность, не касаться этой поверхности. В центре диска расположено отверстие диаметром </w:t>
      </w:r>
      <w:smartTag w:uri="urn:schemas-microsoft-com:office:smarttags" w:element="metricconverter">
        <w:smartTagPr>
          <w:attr w:name="ProductID" w:val="15 мм"/>
        </w:smartTagPr>
        <w:r w:rsidRPr="00995C77">
          <w:t>15 мм</w:t>
        </w:r>
      </w:smartTag>
      <w:r w:rsidRPr="00995C77">
        <w:t xml:space="preserve"> (при желании диск можно переносить, надев на палец, вообще не прикасаясь к его поверхности).</w:t>
      </w:r>
    </w:p>
    <w:p w:rsidR="001D0512" w:rsidRPr="00995C77" w:rsidRDefault="001D0512" w:rsidP="00195EC7">
      <w:pPr>
        <w:pStyle w:val="a4"/>
      </w:pPr>
      <w:r w:rsidRPr="00995C77">
        <w:t xml:space="preserve">Компакт-диски имеют в диаметре 12 см и изначально вмещали до 650 мегабайт информации (или 74 минуты аудио). Есть предположение, что разработчики рассчитывали объём так, чтобы на диске полностью поместилась девятая симфония Бетховена (самое популярное музыкальное произведение в Японии в 1979 </w:t>
      </w:r>
      <w:proofErr w:type="gramStart"/>
      <w:r w:rsidRPr="00995C77">
        <w:t>году</w:t>
      </w:r>
      <w:proofErr w:type="gramEnd"/>
      <w:r w:rsidRPr="00995C77">
        <w:t xml:space="preserve"> согласно специально проведённому опросу), длящаяся именно 74 минуты. Однако, начиная приблизительно с 2000 года, всё большее распространение получали диски объёмом 700 мегабайт, которые позволяют записать 80 минут аудио, впоследствии полностью вытеснившие диск объемом 650 мегабайт. Встречаются и носители объёмом 800 мегабайт (90 минут) и даже больше, однако они могут не читаться на некоторых приводах компакт-дисков. Бывают также мини-</w:t>
      </w:r>
      <w:proofErr w:type="gramStart"/>
      <w:r w:rsidRPr="00995C77">
        <w:t>CD</w:t>
      </w:r>
      <w:proofErr w:type="gramEnd"/>
      <w:r w:rsidRPr="00995C77">
        <w:t xml:space="preserve"> (не путать с мини-дисками), диаметром </w:t>
      </w:r>
      <w:smartTag w:uri="urn:schemas-microsoft-com:office:smarttags" w:element="metricconverter">
        <w:smartTagPr>
          <w:attr w:name="ProductID" w:val="8 см"/>
        </w:smartTagPr>
        <w:r w:rsidRPr="00995C77">
          <w:t>8 см</w:t>
        </w:r>
      </w:smartTag>
      <w:r w:rsidRPr="00995C77">
        <w:t>, на которые вмещается около 140 или 210 Мб данных или 21 минута аудио, и CD, формой напоминающие кредитные карточки (т. н. диски-визитки).</w:t>
      </w:r>
    </w:p>
    <w:p w:rsidR="000B1E57" w:rsidRPr="00195EC7" w:rsidRDefault="000B1E57" w:rsidP="00195EC7">
      <w:pPr>
        <w:pStyle w:val="a4"/>
        <w:rPr>
          <w:b/>
          <w:u w:val="single"/>
        </w:rPr>
      </w:pPr>
      <w:r w:rsidRPr="00195EC7">
        <w:rPr>
          <w:b/>
          <w:u w:val="single"/>
        </w:rPr>
        <w:t>Объём хранимых данных (таблица)</w:t>
      </w:r>
    </w:p>
    <w:p w:rsidR="001D0512" w:rsidRPr="00995C77" w:rsidRDefault="001D0512" w:rsidP="00195EC7">
      <w:pPr>
        <w:pStyle w:val="a4"/>
      </w:pPr>
      <w:r w:rsidRPr="00995C77">
        <w:t xml:space="preserve">Информация на диске записывается в виде спиральной </w:t>
      </w:r>
      <w:r w:rsidR="00226827" w:rsidRPr="00995C77">
        <w:t>дорожки,</w:t>
      </w:r>
      <w:r w:rsidRPr="00995C77">
        <w:t xml:space="preserve"> так называемых </w:t>
      </w:r>
      <w:proofErr w:type="spellStart"/>
      <w:r w:rsidRPr="00995C77">
        <w:t>питов</w:t>
      </w:r>
      <w:proofErr w:type="spellEnd"/>
      <w:r w:rsidRPr="00995C77">
        <w:t xml:space="preserve"> (углублений), выдавленных на алюминиевом слое (в отличие от технологии записи CD-</w:t>
      </w:r>
      <w:proofErr w:type="spellStart"/>
      <w:r w:rsidRPr="00995C77">
        <w:t>ROM’</w:t>
      </w:r>
      <w:proofErr w:type="gramStart"/>
      <w:r w:rsidRPr="00995C77">
        <w:t>ов</w:t>
      </w:r>
      <w:proofErr w:type="spellEnd"/>
      <w:proofErr w:type="gramEnd"/>
      <w:r w:rsidRPr="00995C77">
        <w:t xml:space="preserve"> где информация записывается цилиндрически). Каждый </w:t>
      </w:r>
      <w:proofErr w:type="gramStart"/>
      <w:r w:rsidRPr="00995C77">
        <w:t>пит</w:t>
      </w:r>
      <w:proofErr w:type="gramEnd"/>
      <w:r w:rsidRPr="00995C77">
        <w:t xml:space="preserve"> имеет примерно 125 нм в глубину и 500 нм в ширину. Длина </w:t>
      </w:r>
      <w:proofErr w:type="gramStart"/>
      <w:r w:rsidRPr="00995C77">
        <w:t>пита</w:t>
      </w:r>
      <w:proofErr w:type="gramEnd"/>
      <w:r w:rsidRPr="00995C77">
        <w:t xml:space="preserve"> варьируется от 850 нм до 3,5 мкм. Расстояние между соседними дорожками спирали — 1,5 мкм. Данные с диска читаются при помощи лазерного луча с длиной волны 780 нм, который просвечивает поликарбонатный слой, отражается </w:t>
      </w:r>
      <w:proofErr w:type="gramStart"/>
      <w:r w:rsidRPr="00995C77">
        <w:t>от</w:t>
      </w:r>
      <w:proofErr w:type="gramEnd"/>
      <w:r w:rsidRPr="00995C77">
        <w:t xml:space="preserve"> алюминиевого и считывается фотодиодом. Луч лазера образует на отражающем слое пятно диаметром примерно 1,5 мкм. Так как диск читается с нижней стороны, каждый </w:t>
      </w:r>
      <w:proofErr w:type="gramStart"/>
      <w:r w:rsidRPr="00995C77">
        <w:t>пит</w:t>
      </w:r>
      <w:proofErr w:type="gramEnd"/>
      <w:r w:rsidRPr="00995C77">
        <w:t xml:space="preserve"> выглядит для лазера как возвышение. Места, где такие возвышения отсутствуют, называются площадками.</w:t>
      </w:r>
    </w:p>
    <w:p w:rsidR="001D0512" w:rsidRPr="00995C77" w:rsidRDefault="001D0512" w:rsidP="00195EC7">
      <w:pPr>
        <w:pStyle w:val="a4"/>
      </w:pPr>
      <w:r w:rsidRPr="00995C77">
        <w:t xml:space="preserve">Чтобы было легче представить отношение размеров </w:t>
      </w:r>
      <w:proofErr w:type="gramStart"/>
      <w:r w:rsidRPr="00995C77">
        <w:t>диска</w:t>
      </w:r>
      <w:proofErr w:type="gramEnd"/>
      <w:r w:rsidRPr="00995C77">
        <w:t xml:space="preserve"> и пита: если компакт-диск был бы величиной со стадион, пит был бы размером примерно с песчинку.</w:t>
      </w:r>
    </w:p>
    <w:p w:rsidR="00226827" w:rsidRPr="00995C77" w:rsidRDefault="00226827" w:rsidP="00195EC7">
      <w:pPr>
        <w:pStyle w:val="a4"/>
      </w:pPr>
      <w:r w:rsidRPr="00995C77">
        <w:t xml:space="preserve">Скорость чтения/записи CD указывается кратной 150 </w:t>
      </w:r>
      <w:proofErr w:type="gramStart"/>
      <w:r w:rsidRPr="00995C77">
        <w:t>K</w:t>
      </w:r>
      <w:proofErr w:type="gramEnd"/>
      <w:r w:rsidRPr="00995C77">
        <w:t xml:space="preserve">Б/с (то есть 153 600 байт/с). Например, 48-скоростной привод обеспечивает максимальную скорость чтения (или записи) CD дисков, равную 48 x 150 = 7200 </w:t>
      </w:r>
      <w:proofErr w:type="gramStart"/>
      <w:r w:rsidRPr="00995C77">
        <w:t>K</w:t>
      </w:r>
      <w:proofErr w:type="gramEnd"/>
      <w:r w:rsidRPr="00995C77">
        <w:t>Б/с (7,03 MБ/с).</w:t>
      </w:r>
    </w:p>
    <w:p w:rsidR="00226827" w:rsidRDefault="00226827" w:rsidP="00195EC7">
      <w:pPr>
        <w:pStyle w:val="a4"/>
      </w:pPr>
    </w:p>
    <w:p w:rsidR="00226827" w:rsidRPr="00195EC7" w:rsidRDefault="00226827" w:rsidP="00195EC7">
      <w:pPr>
        <w:pStyle w:val="a4"/>
        <w:rPr>
          <w:b/>
        </w:rPr>
      </w:pPr>
      <w:r w:rsidRPr="00195EC7">
        <w:rPr>
          <w:b/>
        </w:rPr>
        <w:t>Типы компакт-дисков</w:t>
      </w:r>
    </w:p>
    <w:p w:rsidR="00226827" w:rsidRDefault="00226827" w:rsidP="00195EC7">
      <w:pPr>
        <w:pStyle w:val="a4"/>
      </w:pPr>
    </w:p>
    <w:p w:rsidR="001D0512" w:rsidRPr="00995C77" w:rsidRDefault="001D0512" w:rsidP="00195EC7">
      <w:pPr>
        <w:pStyle w:val="a4"/>
      </w:pPr>
      <w:r w:rsidRPr="00995C77">
        <w:t xml:space="preserve">Компакт-диски бывают штампованные на заводе (CD-ROM), CD-R </w:t>
      </w:r>
      <w:r w:rsidR="002F73A7" w:rsidRPr="00995C77">
        <w:t>(</w:t>
      </w:r>
      <w:proofErr w:type="spellStart"/>
      <w:r w:rsidR="002F73A7" w:rsidRPr="00995C77">
        <w:t>Compact</w:t>
      </w:r>
      <w:proofErr w:type="spellEnd"/>
      <w:r w:rsidR="002F73A7" w:rsidRPr="00995C77">
        <w:t xml:space="preserve"> </w:t>
      </w:r>
      <w:proofErr w:type="spellStart"/>
      <w:r w:rsidR="002F73A7" w:rsidRPr="00995C77">
        <w:t>Disc</w:t>
      </w:r>
      <w:proofErr w:type="spellEnd"/>
      <w:r w:rsidR="002F73A7" w:rsidRPr="00995C77">
        <w:t xml:space="preserve"> </w:t>
      </w:r>
      <w:proofErr w:type="spellStart"/>
      <w:r w:rsidR="002F73A7" w:rsidRPr="00995C77">
        <w:t>Recordable</w:t>
      </w:r>
      <w:proofErr w:type="spellEnd"/>
      <w:r w:rsidR="002F73A7" w:rsidRPr="00995C77">
        <w:t xml:space="preserve">) </w:t>
      </w:r>
      <w:r w:rsidRPr="00995C77">
        <w:t xml:space="preserve">для однократной записи, CD-RW </w:t>
      </w:r>
      <w:r w:rsidR="002F73A7" w:rsidRPr="00995C77">
        <w:t>(</w:t>
      </w:r>
      <w:proofErr w:type="spellStart"/>
      <w:r w:rsidR="002F73A7" w:rsidRPr="00995C77">
        <w:t>Compact</w:t>
      </w:r>
      <w:proofErr w:type="spellEnd"/>
      <w:r w:rsidR="002F73A7" w:rsidRPr="00995C77">
        <w:t xml:space="preserve"> </w:t>
      </w:r>
      <w:proofErr w:type="spellStart"/>
      <w:r w:rsidR="002F73A7" w:rsidRPr="00995C77">
        <w:t>Disc</w:t>
      </w:r>
      <w:proofErr w:type="spellEnd"/>
      <w:r w:rsidR="002F73A7" w:rsidRPr="00995C77">
        <w:t xml:space="preserve"> </w:t>
      </w:r>
      <w:proofErr w:type="spellStart"/>
      <w:r w:rsidR="002F73A7" w:rsidRPr="00995C77">
        <w:t>ReWritable</w:t>
      </w:r>
      <w:proofErr w:type="spellEnd"/>
      <w:r w:rsidR="002F73A7" w:rsidRPr="00995C77">
        <w:t xml:space="preserve">) </w:t>
      </w:r>
      <w:r w:rsidRPr="00995C77">
        <w:t>для многократной записи. Диски последних двух типов предназначены для записи в домашних условиях на специальных пишущих приводах. В некоторых CD-плеерах и музыкальных центрах такие диски могут не читаться (в последнее время все производители бытовых музыкальных центров и CD-плееров включают в свои устройства поддержку чтения CD-R/RW).</w:t>
      </w:r>
    </w:p>
    <w:p w:rsidR="000B1E57" w:rsidRPr="00995C77" w:rsidRDefault="001D0512" w:rsidP="00195EC7">
      <w:pPr>
        <w:pStyle w:val="a4"/>
      </w:pPr>
      <w:r w:rsidRPr="00995C77">
        <w:t xml:space="preserve">Такие диски в просторечии называются «болванками» и записываются на специальных пишущих приводах для компакт-дисков. </w:t>
      </w:r>
    </w:p>
    <w:p w:rsidR="001D0512" w:rsidRPr="00995C77" w:rsidRDefault="001D0512" w:rsidP="00195EC7">
      <w:pPr>
        <w:pStyle w:val="a4"/>
      </w:pPr>
      <w:r w:rsidRPr="00995C77">
        <w:t>Процесс записи называется «</w:t>
      </w:r>
      <w:proofErr w:type="spellStart"/>
      <w:r w:rsidRPr="00995C77">
        <w:t>прожигом</w:t>
      </w:r>
      <w:proofErr w:type="spellEnd"/>
      <w:r w:rsidRPr="00995C77">
        <w:t>» (от англ. «</w:t>
      </w:r>
      <w:proofErr w:type="spellStart"/>
      <w:r w:rsidRPr="00995C77">
        <w:t>to</w:t>
      </w:r>
      <w:proofErr w:type="spellEnd"/>
      <w:r w:rsidRPr="00995C77">
        <w:t xml:space="preserve"> </w:t>
      </w:r>
      <w:proofErr w:type="spellStart"/>
      <w:r w:rsidRPr="00995C77">
        <w:t>burn</w:t>
      </w:r>
      <w:proofErr w:type="spellEnd"/>
      <w:r w:rsidRPr="00995C77">
        <w:t>») диска. RW диски в отличие от R имеют меньшую отражающую способность.20% от диска изготовленного фабричным способом.CD R 40%.</w:t>
      </w:r>
    </w:p>
    <w:p w:rsidR="00226827" w:rsidRDefault="00226827" w:rsidP="00195EC7">
      <w:pPr>
        <w:pStyle w:val="a4"/>
      </w:pPr>
    </w:p>
    <w:p w:rsidR="00077235" w:rsidRPr="00195EC7" w:rsidRDefault="00077235" w:rsidP="00195EC7">
      <w:pPr>
        <w:pStyle w:val="a4"/>
        <w:rPr>
          <w:b/>
        </w:rPr>
      </w:pPr>
      <w:r w:rsidRPr="00195EC7">
        <w:rPr>
          <w:b/>
        </w:rPr>
        <w:t>DVD</w:t>
      </w:r>
    </w:p>
    <w:p w:rsidR="00226827" w:rsidRDefault="00226827" w:rsidP="00195EC7">
      <w:pPr>
        <w:pStyle w:val="a4"/>
      </w:pPr>
    </w:p>
    <w:p w:rsidR="001D0512" w:rsidRPr="00995C77" w:rsidRDefault="001D0512" w:rsidP="00195EC7">
      <w:pPr>
        <w:pStyle w:val="a4"/>
      </w:pPr>
      <w:r w:rsidRPr="00995C77">
        <w:t>DVD</w:t>
      </w:r>
      <w:r w:rsidR="002F73A7" w:rsidRPr="00995C77">
        <w:t xml:space="preserve"> (</w:t>
      </w:r>
      <w:proofErr w:type="spellStart"/>
      <w:r w:rsidR="002F73A7" w:rsidRPr="00995C77">
        <w:t>ди-ви-ди</w:t>
      </w:r>
      <w:proofErr w:type="spellEnd"/>
      <w:r w:rsidRPr="00995C77">
        <w:t xml:space="preserve">, англ. </w:t>
      </w:r>
      <w:proofErr w:type="spellStart"/>
      <w:r w:rsidRPr="00995C77">
        <w:t>Digital</w:t>
      </w:r>
      <w:proofErr w:type="spellEnd"/>
      <w:r w:rsidRPr="00995C77">
        <w:t xml:space="preserve"> </w:t>
      </w:r>
      <w:proofErr w:type="spellStart"/>
      <w:r w:rsidRPr="00995C77">
        <w:t>Versatile</w:t>
      </w:r>
      <w:proofErr w:type="spellEnd"/>
      <w:r w:rsidRPr="00995C77">
        <w:t xml:space="preserve"> </w:t>
      </w:r>
      <w:proofErr w:type="spellStart"/>
      <w:r w:rsidRPr="00995C77">
        <w:t>Disc</w:t>
      </w:r>
      <w:proofErr w:type="spellEnd"/>
      <w:r w:rsidRPr="00995C77">
        <w:t xml:space="preserve"> — цифровой многоцелевой диск) — носитель информации в виде диска, внешне схожий с компакт-диском, однако</w:t>
      </w:r>
      <w:r w:rsidR="002F73A7" w:rsidRPr="00995C77">
        <w:t xml:space="preserve"> имеющий возможность хранить бо</w:t>
      </w:r>
      <w:r w:rsidRPr="00995C77">
        <w:t>льший объём информации за счёт использования лазера с меньшей длиной волны, чем для обычных компакт дисков.</w:t>
      </w:r>
    </w:p>
    <w:p w:rsidR="00DD6C71" w:rsidRPr="00995C77" w:rsidRDefault="00DD6C71" w:rsidP="005C3CAA"/>
    <w:p w:rsidR="00226827" w:rsidRDefault="00226827" w:rsidP="00195EC7">
      <w:pPr>
        <w:pStyle w:val="a4"/>
      </w:pPr>
    </w:p>
    <w:p w:rsidR="001D0512" w:rsidRPr="00195EC7" w:rsidRDefault="001D0512" w:rsidP="00195EC7">
      <w:pPr>
        <w:pStyle w:val="a4"/>
        <w:rPr>
          <w:b/>
        </w:rPr>
      </w:pPr>
      <w:r w:rsidRPr="00195EC7">
        <w:rPr>
          <w:b/>
        </w:rPr>
        <w:t>История</w:t>
      </w:r>
    </w:p>
    <w:p w:rsidR="00226827" w:rsidRDefault="00226827" w:rsidP="00195EC7">
      <w:pPr>
        <w:pStyle w:val="a4"/>
      </w:pPr>
    </w:p>
    <w:p w:rsidR="000B1E57" w:rsidRPr="00995C77" w:rsidRDefault="001D0512" w:rsidP="00195EC7">
      <w:pPr>
        <w:pStyle w:val="a4"/>
      </w:pPr>
      <w:r w:rsidRPr="00995C77">
        <w:t>Первые диски и проигрыватели DVD появились в ноябре 1996 в Японии и в марте 1997 в США. В начале 1990-х годов разрабатывалось два стандарта для оптических информационных носителей высокой плотности. Один из них назывался «</w:t>
      </w:r>
      <w:proofErr w:type="spellStart"/>
      <w:r w:rsidRPr="00995C77">
        <w:t>Multimedia</w:t>
      </w:r>
      <w:proofErr w:type="spellEnd"/>
      <w:r w:rsidRPr="00995C77">
        <w:t xml:space="preserve"> </w:t>
      </w:r>
      <w:proofErr w:type="spellStart"/>
      <w:r w:rsidRPr="00995C77">
        <w:t>Compact</w:t>
      </w:r>
      <w:proofErr w:type="spellEnd"/>
      <w:r w:rsidRPr="00995C77">
        <w:t xml:space="preserve"> </w:t>
      </w:r>
      <w:proofErr w:type="spellStart"/>
      <w:r w:rsidRPr="00995C77">
        <w:t>Disc</w:t>
      </w:r>
      <w:proofErr w:type="spellEnd"/>
      <w:r w:rsidRPr="00995C77">
        <w:t xml:space="preserve">» (MMCD) и разрабатывался компаниями </w:t>
      </w:r>
      <w:proofErr w:type="spellStart"/>
      <w:r w:rsidRPr="00995C77">
        <w:t>Philips</w:t>
      </w:r>
      <w:proofErr w:type="spellEnd"/>
      <w:r w:rsidRPr="00995C77">
        <w:t xml:space="preserve"> и </w:t>
      </w:r>
      <w:proofErr w:type="spellStart"/>
      <w:r w:rsidRPr="00995C77">
        <w:t>Sony</w:t>
      </w:r>
      <w:proofErr w:type="spellEnd"/>
      <w:r w:rsidRPr="00995C77">
        <w:t>, второй — «</w:t>
      </w:r>
      <w:proofErr w:type="spellStart"/>
      <w:r w:rsidRPr="00995C77">
        <w:t>Super</w:t>
      </w:r>
      <w:proofErr w:type="spellEnd"/>
      <w:r w:rsidRPr="00995C77">
        <w:t xml:space="preserve"> </w:t>
      </w:r>
      <w:proofErr w:type="spellStart"/>
      <w:r w:rsidRPr="00995C77">
        <w:t>Disc</w:t>
      </w:r>
      <w:proofErr w:type="spellEnd"/>
      <w:r w:rsidRPr="00995C77">
        <w:t xml:space="preserve">» — поддерживали 8 крупных корпораций, в числе которых были </w:t>
      </w:r>
      <w:proofErr w:type="spellStart"/>
      <w:r w:rsidRPr="00995C77">
        <w:t>Toshiba</w:t>
      </w:r>
      <w:proofErr w:type="spellEnd"/>
      <w:r w:rsidRPr="00995C77">
        <w:t xml:space="preserve"> и </w:t>
      </w:r>
      <w:proofErr w:type="spellStart"/>
      <w:r w:rsidRPr="00995C77">
        <w:t>Time</w:t>
      </w:r>
      <w:proofErr w:type="spellEnd"/>
      <w:r w:rsidRPr="00995C77">
        <w:t xml:space="preserve"> </w:t>
      </w:r>
      <w:proofErr w:type="spellStart"/>
      <w:r w:rsidRPr="00995C77">
        <w:t>Warner</w:t>
      </w:r>
      <w:proofErr w:type="spellEnd"/>
      <w:r w:rsidRPr="00995C77">
        <w:t xml:space="preserve">. Позже усилия разработчиков стандартов были объединены под началом IBM, </w:t>
      </w:r>
      <w:proofErr w:type="gramStart"/>
      <w:r w:rsidRPr="00995C77">
        <w:t>которая</w:t>
      </w:r>
      <w:proofErr w:type="gramEnd"/>
      <w:r w:rsidRPr="00995C77">
        <w:t xml:space="preserve"> не хотела повторения кровопролитной войны форматов, как было со стандартами кассет VHS и </w:t>
      </w:r>
      <w:proofErr w:type="spellStart"/>
      <w:r w:rsidRPr="00995C77">
        <w:t>Betacam</w:t>
      </w:r>
      <w:proofErr w:type="spellEnd"/>
      <w:r w:rsidRPr="00995C77">
        <w:t xml:space="preserve"> в 1980-х. </w:t>
      </w:r>
    </w:p>
    <w:p w:rsidR="000B1E57" w:rsidRPr="00995C77" w:rsidRDefault="001D0512" w:rsidP="00195EC7">
      <w:pPr>
        <w:pStyle w:val="a4"/>
      </w:pPr>
      <w:r w:rsidRPr="00995C77">
        <w:t xml:space="preserve">Официально DVD был анонсирован в сентябре 1995 года. Первая версия спецификаций DVD была опубликована в сентябре 1996 года. Изменения и дополнения в спецификации вносит организация DVD </w:t>
      </w:r>
      <w:proofErr w:type="spellStart"/>
      <w:r w:rsidRPr="00995C77">
        <w:t>Forum</w:t>
      </w:r>
      <w:proofErr w:type="spellEnd"/>
      <w:r w:rsidRPr="00995C77">
        <w:t xml:space="preserve"> (ранее называвшаяся DVD </w:t>
      </w:r>
      <w:proofErr w:type="spellStart"/>
      <w:r w:rsidRPr="00995C77">
        <w:t>Consortium</w:t>
      </w:r>
      <w:proofErr w:type="spellEnd"/>
      <w:r w:rsidRPr="00995C77">
        <w:t xml:space="preserve">), членами которой являются 10 компаний-основателей и более 220 частных лиц. </w:t>
      </w:r>
    </w:p>
    <w:p w:rsidR="000B1E57" w:rsidRPr="00995C77" w:rsidRDefault="001D0512" w:rsidP="00195EC7">
      <w:pPr>
        <w:pStyle w:val="a4"/>
      </w:pPr>
      <w:r w:rsidRPr="00995C77">
        <w:t xml:space="preserve">Первый привод, поддерживающий запись DVD-R, выпущен </w:t>
      </w:r>
      <w:proofErr w:type="spellStart"/>
      <w:r w:rsidRPr="00995C77">
        <w:t>Pioneer</w:t>
      </w:r>
      <w:proofErr w:type="spellEnd"/>
      <w:r w:rsidRPr="00995C77">
        <w:t xml:space="preserve"> в октябре 1997 года. Стоимость этого привода, поддерживающего спецификацию DVD-R версии 1.0, составляла 17000$. «Болванки» объемом 3.95 Гб стоили по 50$ каждая. </w:t>
      </w:r>
    </w:p>
    <w:p w:rsidR="001D0512" w:rsidRPr="00995C77" w:rsidRDefault="001D0512" w:rsidP="00195EC7">
      <w:pPr>
        <w:pStyle w:val="a4"/>
      </w:pPr>
      <w:r w:rsidRPr="00995C77">
        <w:t>Изначально «DVD» расшифровывалось как «</w:t>
      </w:r>
      <w:proofErr w:type="spellStart"/>
      <w:r w:rsidRPr="00995C77">
        <w:t>Digital</w:t>
      </w:r>
      <w:proofErr w:type="spellEnd"/>
      <w:r w:rsidRPr="00995C77">
        <w:t xml:space="preserve"> </w:t>
      </w:r>
      <w:proofErr w:type="spellStart"/>
      <w:r w:rsidRPr="00995C77">
        <w:t>Video</w:t>
      </w:r>
      <w:proofErr w:type="spellEnd"/>
      <w:r w:rsidRPr="00995C77">
        <w:t xml:space="preserve"> </w:t>
      </w:r>
      <w:proofErr w:type="spellStart"/>
      <w:r w:rsidRPr="00995C77">
        <w:t>Disc</w:t>
      </w:r>
      <w:proofErr w:type="spellEnd"/>
      <w:r w:rsidRPr="00995C77">
        <w:t xml:space="preserve">» (цифровой видеодиск), поскольку данный формат первоначально разрабатывался как замена видеокассетам. Позже, когда стало ясно, что носитель подходит и для хранения произвольной информации, многие стали расшифровывать DVD как </w:t>
      </w:r>
      <w:proofErr w:type="spellStart"/>
      <w:r w:rsidRPr="00995C77">
        <w:t>Digital</w:t>
      </w:r>
      <w:proofErr w:type="spellEnd"/>
      <w:r w:rsidRPr="00995C77">
        <w:t xml:space="preserve"> </w:t>
      </w:r>
      <w:proofErr w:type="spellStart"/>
      <w:r w:rsidRPr="00995C77">
        <w:t>Versatile</w:t>
      </w:r>
      <w:proofErr w:type="spellEnd"/>
      <w:r w:rsidRPr="00995C77">
        <w:t xml:space="preserve"> </w:t>
      </w:r>
      <w:proofErr w:type="spellStart"/>
      <w:r w:rsidRPr="00995C77">
        <w:t>Disc</w:t>
      </w:r>
      <w:proofErr w:type="spellEnd"/>
      <w:r w:rsidRPr="00995C77">
        <w:t xml:space="preserve"> (цифровой многоцелевой диск). </w:t>
      </w:r>
      <w:proofErr w:type="spellStart"/>
      <w:r w:rsidRPr="00995C77">
        <w:t>Toshiba</w:t>
      </w:r>
      <w:proofErr w:type="spellEnd"/>
      <w:r w:rsidRPr="00995C77">
        <w:t xml:space="preserve">, заведующая официальным сайтом DVD </w:t>
      </w:r>
      <w:proofErr w:type="spellStart"/>
      <w:r w:rsidRPr="00995C77">
        <w:t>Forum’а</w:t>
      </w:r>
      <w:proofErr w:type="spellEnd"/>
      <w:r w:rsidRPr="00995C77">
        <w:t>, использует «</w:t>
      </w:r>
      <w:proofErr w:type="spellStart"/>
      <w:r w:rsidRPr="00995C77">
        <w:t>Digital</w:t>
      </w:r>
      <w:proofErr w:type="spellEnd"/>
      <w:r w:rsidRPr="00995C77">
        <w:t xml:space="preserve"> </w:t>
      </w:r>
      <w:proofErr w:type="spellStart"/>
      <w:r w:rsidRPr="00995C77">
        <w:t>Versatile</w:t>
      </w:r>
      <w:proofErr w:type="spellEnd"/>
      <w:r w:rsidRPr="00995C77">
        <w:t xml:space="preserve"> </w:t>
      </w:r>
      <w:proofErr w:type="spellStart"/>
      <w:r w:rsidRPr="00995C77">
        <w:t>Disc</w:t>
      </w:r>
      <w:proofErr w:type="spellEnd"/>
      <w:r w:rsidRPr="00995C77">
        <w:t>». К консенсусу не пришли до сих пор, поэтому сегодня «DVD» официально вообще никак не расшифровывается.</w:t>
      </w:r>
    </w:p>
    <w:p w:rsidR="00226827" w:rsidRDefault="00226827" w:rsidP="00195EC7">
      <w:pPr>
        <w:pStyle w:val="a4"/>
      </w:pPr>
    </w:p>
    <w:p w:rsidR="00226827" w:rsidRPr="00195EC7" w:rsidRDefault="00226827" w:rsidP="00195EC7">
      <w:pPr>
        <w:pStyle w:val="a4"/>
        <w:rPr>
          <w:b/>
        </w:rPr>
      </w:pPr>
      <w:r w:rsidRPr="00195EC7">
        <w:rPr>
          <w:b/>
        </w:rPr>
        <w:t>Типы DVD</w:t>
      </w:r>
    </w:p>
    <w:p w:rsidR="00226827" w:rsidRDefault="00226827" w:rsidP="00195EC7">
      <w:pPr>
        <w:pStyle w:val="a4"/>
      </w:pPr>
    </w:p>
    <w:p w:rsidR="001D0512" w:rsidRPr="00DB4759" w:rsidRDefault="001D0512" w:rsidP="00195EC7">
      <w:pPr>
        <w:pStyle w:val="a4"/>
        <w:rPr>
          <w:b/>
          <w:i/>
        </w:rPr>
      </w:pPr>
      <w:r w:rsidRPr="00DB4759">
        <w:rPr>
          <w:b/>
          <w:i/>
        </w:rPr>
        <w:t>DVD по структуре данных</w:t>
      </w:r>
    </w:p>
    <w:p w:rsidR="001D0512" w:rsidRPr="00995C77" w:rsidRDefault="001D0512" w:rsidP="00195EC7">
      <w:pPr>
        <w:pStyle w:val="a4"/>
      </w:pPr>
      <w:r w:rsidRPr="00995C77">
        <w:t>DVD-</w:t>
      </w:r>
      <w:proofErr w:type="spellStart"/>
      <w:r w:rsidRPr="00995C77">
        <w:t>Video</w:t>
      </w:r>
      <w:proofErr w:type="spellEnd"/>
      <w:r w:rsidRPr="00995C77">
        <w:t xml:space="preserve"> — содержат фильмы (видео и звук); </w:t>
      </w:r>
    </w:p>
    <w:p w:rsidR="001D0512" w:rsidRPr="00995C77" w:rsidRDefault="001D0512" w:rsidP="00195EC7">
      <w:pPr>
        <w:pStyle w:val="a4"/>
      </w:pPr>
      <w:r w:rsidRPr="00995C77">
        <w:t>DVD-</w:t>
      </w:r>
      <w:proofErr w:type="spellStart"/>
      <w:r w:rsidRPr="00995C77">
        <w:t>Audio</w:t>
      </w:r>
      <w:proofErr w:type="spellEnd"/>
      <w:r w:rsidRPr="00995C77">
        <w:t xml:space="preserve"> — содержат аудиоданные высокого качества (гораздо выше, чем на аудио-компакт-дисках); </w:t>
      </w:r>
    </w:p>
    <w:p w:rsidR="001D0512" w:rsidRPr="00995C77" w:rsidRDefault="001D0512" w:rsidP="00195EC7">
      <w:pPr>
        <w:pStyle w:val="a4"/>
      </w:pPr>
      <w:r w:rsidRPr="00995C77">
        <w:t>DVD-</w:t>
      </w:r>
      <w:proofErr w:type="spellStart"/>
      <w:r w:rsidRPr="00995C77">
        <w:t>Data</w:t>
      </w:r>
      <w:proofErr w:type="spellEnd"/>
      <w:r w:rsidRPr="00995C77">
        <w:t xml:space="preserve"> — содержат любые данные; </w:t>
      </w:r>
    </w:p>
    <w:p w:rsidR="001D0512" w:rsidRPr="00995C77" w:rsidRDefault="001D0512" w:rsidP="00195EC7">
      <w:pPr>
        <w:pStyle w:val="a4"/>
      </w:pPr>
      <w:r w:rsidRPr="00995C77">
        <w:t xml:space="preserve">смешанное содержимое. </w:t>
      </w:r>
    </w:p>
    <w:p w:rsidR="001D0512" w:rsidRPr="00995C77" w:rsidRDefault="001D0512" w:rsidP="00195EC7">
      <w:pPr>
        <w:pStyle w:val="a4"/>
      </w:pPr>
      <w:r w:rsidRPr="00995C77">
        <w:t xml:space="preserve">В отличие от компакт-дисков, в которых структура аудиодиска фундаментально отличается от диска с данными, в DVD всегда используется </w:t>
      </w:r>
      <w:r w:rsidR="00077235" w:rsidRPr="00995C77">
        <w:t xml:space="preserve">одна </w:t>
      </w:r>
      <w:r w:rsidRPr="00995C77">
        <w:t>файловая система.</w:t>
      </w:r>
    </w:p>
    <w:p w:rsidR="001D0512" w:rsidRPr="00DB4759" w:rsidRDefault="001D0512" w:rsidP="00195EC7">
      <w:pPr>
        <w:pStyle w:val="a4"/>
        <w:rPr>
          <w:b/>
          <w:i/>
        </w:rPr>
      </w:pPr>
      <w:r w:rsidRPr="00DB4759">
        <w:rPr>
          <w:b/>
          <w:i/>
        </w:rPr>
        <w:t>DVD как носители</w:t>
      </w:r>
    </w:p>
    <w:p w:rsidR="001D0512" w:rsidRPr="00995C77" w:rsidRDefault="001D0512" w:rsidP="00195EC7">
      <w:pPr>
        <w:pStyle w:val="a4"/>
      </w:pPr>
      <w:r w:rsidRPr="00995C77">
        <w:lastRenderedPageBreak/>
        <w:t xml:space="preserve">DVD-ROM — диски, изготовленные методом инжекционного литья (литья под давлением из прочного пластика-поликарбоната), непригодны для записи в приводах; </w:t>
      </w:r>
    </w:p>
    <w:p w:rsidR="001D0512" w:rsidRPr="00995C77" w:rsidRDefault="001D0512" w:rsidP="00195EC7">
      <w:pPr>
        <w:pStyle w:val="a4"/>
      </w:pPr>
      <w:r w:rsidRPr="00995C77">
        <w:t xml:space="preserve">DVD+R/RW — диски однократной (R — </w:t>
      </w:r>
      <w:proofErr w:type="spellStart"/>
      <w:r w:rsidRPr="00995C77">
        <w:t>Recordable</w:t>
      </w:r>
      <w:proofErr w:type="spellEnd"/>
      <w:r w:rsidRPr="00995C77">
        <w:t xml:space="preserve">) и многократной (RW — </w:t>
      </w:r>
      <w:proofErr w:type="spellStart"/>
      <w:r w:rsidRPr="00995C77">
        <w:t>ReWritable</w:t>
      </w:r>
      <w:proofErr w:type="spellEnd"/>
      <w:r w:rsidRPr="00995C77">
        <w:t xml:space="preserve">) записи; </w:t>
      </w:r>
    </w:p>
    <w:p w:rsidR="001D0512" w:rsidRPr="00995C77" w:rsidRDefault="001D0512" w:rsidP="00195EC7">
      <w:pPr>
        <w:pStyle w:val="a4"/>
      </w:pPr>
      <w:r w:rsidRPr="00995C77">
        <w:t xml:space="preserve">DVD-R/RW — диски однократной (R — </w:t>
      </w:r>
      <w:proofErr w:type="spellStart"/>
      <w:r w:rsidRPr="00995C77">
        <w:t>Recordable</w:t>
      </w:r>
      <w:proofErr w:type="spellEnd"/>
      <w:r w:rsidRPr="00995C77">
        <w:t xml:space="preserve">) и многократной (RW — </w:t>
      </w:r>
      <w:proofErr w:type="spellStart"/>
      <w:r w:rsidRPr="00995C77">
        <w:t>ReWritable</w:t>
      </w:r>
      <w:proofErr w:type="spellEnd"/>
      <w:r w:rsidRPr="00995C77">
        <w:t xml:space="preserve">) записи; </w:t>
      </w:r>
    </w:p>
    <w:p w:rsidR="001D0512" w:rsidRPr="00995C77" w:rsidRDefault="001D0512" w:rsidP="00195EC7">
      <w:pPr>
        <w:pStyle w:val="a4"/>
      </w:pPr>
      <w:r w:rsidRPr="00995C77">
        <w:t xml:space="preserve">DVD-RAM — диски многократной записи с произвольным доступом (RAM — </w:t>
      </w:r>
      <w:proofErr w:type="spellStart"/>
      <w:r w:rsidRPr="00995C77">
        <w:t>Random</w:t>
      </w:r>
      <w:proofErr w:type="spellEnd"/>
      <w:r w:rsidRPr="00995C77">
        <w:t xml:space="preserve"> </w:t>
      </w:r>
      <w:proofErr w:type="spellStart"/>
      <w:r w:rsidRPr="00995C77">
        <w:t>Access</w:t>
      </w:r>
      <w:proofErr w:type="spellEnd"/>
      <w:r w:rsidRPr="00995C77">
        <w:t xml:space="preserve"> </w:t>
      </w:r>
      <w:proofErr w:type="spellStart"/>
      <w:r w:rsidRPr="00995C77">
        <w:t>Memory</w:t>
      </w:r>
      <w:proofErr w:type="spellEnd"/>
      <w:r w:rsidRPr="00995C77">
        <w:t xml:space="preserve">). </w:t>
      </w:r>
    </w:p>
    <w:p w:rsidR="001D0512" w:rsidRPr="00995C77" w:rsidRDefault="001D0512" w:rsidP="00195EC7">
      <w:pPr>
        <w:pStyle w:val="a4"/>
      </w:pPr>
      <w:r w:rsidRPr="00995C77">
        <w:t>Любой из этих 4 типов носителей DVD может нести любую из трёх структур данных (см. выше).</w:t>
      </w:r>
    </w:p>
    <w:p w:rsidR="00226827" w:rsidRPr="00305F64" w:rsidRDefault="00226827" w:rsidP="00195EC7">
      <w:pPr>
        <w:pStyle w:val="a4"/>
      </w:pPr>
    </w:p>
    <w:p w:rsidR="00226827" w:rsidRPr="00195EC7" w:rsidRDefault="00226827" w:rsidP="00195EC7">
      <w:pPr>
        <w:pStyle w:val="a4"/>
        <w:rPr>
          <w:b/>
        </w:rPr>
      </w:pPr>
      <w:r w:rsidRPr="00195EC7">
        <w:rPr>
          <w:b/>
        </w:rPr>
        <w:t>Техническ</w:t>
      </w:r>
      <w:r w:rsidR="00BF1DC5" w:rsidRPr="00195EC7">
        <w:rPr>
          <w:b/>
        </w:rPr>
        <w:t>ая</w:t>
      </w:r>
      <w:r w:rsidRPr="00195EC7">
        <w:rPr>
          <w:b/>
        </w:rPr>
        <w:t xml:space="preserve"> информация</w:t>
      </w:r>
    </w:p>
    <w:p w:rsidR="00226827" w:rsidRPr="00305F64" w:rsidRDefault="00226827" w:rsidP="00195EC7">
      <w:pPr>
        <w:pStyle w:val="a4"/>
      </w:pPr>
    </w:p>
    <w:p w:rsidR="001D0512" w:rsidRPr="00995C77" w:rsidRDefault="001D0512" w:rsidP="00195EC7">
      <w:pPr>
        <w:pStyle w:val="a4"/>
      </w:pPr>
      <w:r w:rsidRPr="00995C77">
        <w:t xml:space="preserve">Физически DVD может иметь одну или две рабочие стороны и один или два рабочих слоя на каждой стороне. От их количества зависит ёмкость диска (из-за чего они получили также названия DVD-5, −9, −10, −18, по принципу округления ёмкости диска в Гб до </w:t>
      </w:r>
      <w:r w:rsidR="000B1E57" w:rsidRPr="00995C77">
        <w:t>ближайшего сверху целого числа).</w:t>
      </w:r>
    </w:p>
    <w:p w:rsidR="004B6A4A" w:rsidRDefault="004B6A4A" w:rsidP="005C3CAA"/>
    <w:p w:rsidR="00226827" w:rsidRPr="00DD6C71" w:rsidRDefault="00226827" w:rsidP="00195EC7">
      <w:pPr>
        <w:pStyle w:val="a4"/>
        <w:rPr>
          <w:u w:val="single"/>
        </w:rPr>
      </w:pPr>
    </w:p>
    <w:p w:rsidR="001862C5" w:rsidRPr="00305F64" w:rsidRDefault="000B1E57" w:rsidP="00195EC7">
      <w:pPr>
        <w:pStyle w:val="a4"/>
        <w:rPr>
          <w:b/>
          <w:u w:val="single"/>
        </w:rPr>
      </w:pPr>
      <w:r w:rsidRPr="00195EC7">
        <w:rPr>
          <w:b/>
          <w:u w:val="single"/>
        </w:rPr>
        <w:t>Емкость DVD-дисков в зависимости от типа (таблица)</w:t>
      </w:r>
    </w:p>
    <w:p w:rsidR="001D0512" w:rsidRPr="00995C77" w:rsidRDefault="001D0512" w:rsidP="00195EC7">
      <w:pPr>
        <w:pStyle w:val="a4"/>
      </w:pPr>
      <w:r w:rsidRPr="00995C77">
        <w:t>Указанные цифры — приблизительные. На DVD данные записываются секторами; один сектор содержит 2048 байт. Поэтому точное значение ёмкости DVD можно определить умножением 2048 на число секторов на диске, которое слегка варьируется у различных типов DVD носителей (цифры даны для 1-сторонних дисков; у 2-сторонних, очевидно, всё 2 раза больше):</w:t>
      </w:r>
    </w:p>
    <w:p w:rsidR="0092099B" w:rsidRPr="00195EC7" w:rsidRDefault="0092099B" w:rsidP="00195EC7">
      <w:pPr>
        <w:pStyle w:val="a4"/>
        <w:rPr>
          <w:b/>
          <w:u w:val="single"/>
        </w:rPr>
      </w:pPr>
      <w:r w:rsidRPr="00195EC7">
        <w:rPr>
          <w:b/>
          <w:u w:val="single"/>
        </w:rPr>
        <w:t>Количество секторов и емкость DVD-дисков в зависимости от типа (таблица)</w:t>
      </w:r>
    </w:p>
    <w:p w:rsidR="001D0512" w:rsidRPr="00995C77" w:rsidRDefault="001D0512" w:rsidP="00195EC7">
      <w:pPr>
        <w:pStyle w:val="a4"/>
      </w:pPr>
      <w:r w:rsidRPr="00995C77">
        <w:t xml:space="preserve">Примечание: формат DVD-R(W) не задаёт точное число секторов, а лишь требует, чтобы ёмкость была не ниже 4,7 </w:t>
      </w:r>
      <w:proofErr w:type="gramStart"/>
      <w:r w:rsidRPr="00995C77">
        <w:t>млрд</w:t>
      </w:r>
      <w:proofErr w:type="gramEnd"/>
      <w:r w:rsidRPr="00995C77">
        <w:t xml:space="preserve"> байт. Однако большинство производителей придерживаются цифры 2 298 496 секторов, что и указано в таблице.</w:t>
      </w:r>
    </w:p>
    <w:p w:rsidR="001D0512" w:rsidRPr="00995C77" w:rsidRDefault="001D0512" w:rsidP="00195EC7">
      <w:pPr>
        <w:pStyle w:val="a4"/>
      </w:pPr>
      <w:r w:rsidRPr="00995C77">
        <w:t>Вместимость можно определить на глаз — нужно посмотреть, сколько рабочих (отражающих) сторон у диска и обратить внимание на их цвет: двухслойные стороны обычно имеют золотой цвет, а однослойные — серебряный, как компакт-диск.</w:t>
      </w:r>
    </w:p>
    <w:p w:rsidR="001D0512" w:rsidRPr="00995C77" w:rsidRDefault="001D0512" w:rsidP="00195EC7">
      <w:pPr>
        <w:pStyle w:val="a4"/>
      </w:pPr>
      <w:proofErr w:type="gramStart"/>
      <w:r w:rsidRPr="00995C77">
        <w:t>Единица скорости (1x) чтения/записи DVD составляет 1 385 000 байт/с (то есть около 1352 Кбайт/с = 1,32 Мбайт/с), что примерно соответствует 9-й скорости (9x) чтения/записи CD, которая равна 9 × 150 = 1350 Кбайт/с. Таким образом, 16-скоростной привод обеспечивает скорость чтения (или записи) DVD равную 16 × 1,32 = 21,12 Мбайт/с.</w:t>
      </w:r>
      <w:proofErr w:type="gramEnd"/>
    </w:p>
    <w:p w:rsidR="00226827" w:rsidRDefault="00226827" w:rsidP="00195EC7">
      <w:pPr>
        <w:pStyle w:val="a4"/>
        <w:rPr>
          <w:lang w:val="en-US"/>
        </w:rPr>
      </w:pPr>
    </w:p>
    <w:p w:rsidR="001D0512" w:rsidRPr="00195EC7" w:rsidRDefault="001D0512" w:rsidP="00195EC7">
      <w:pPr>
        <w:pStyle w:val="a4"/>
        <w:rPr>
          <w:b/>
        </w:rPr>
      </w:pPr>
      <w:r w:rsidRPr="00195EC7">
        <w:rPr>
          <w:b/>
        </w:rPr>
        <w:t>Возникновение форматов DVD±R и их совместимость</w:t>
      </w:r>
    </w:p>
    <w:p w:rsidR="00226827" w:rsidRPr="00BF1DC5" w:rsidRDefault="00226827" w:rsidP="00195EC7">
      <w:pPr>
        <w:pStyle w:val="a4"/>
      </w:pPr>
    </w:p>
    <w:p w:rsidR="001D0512" w:rsidRPr="00995C77" w:rsidRDefault="001D0512" w:rsidP="00195EC7">
      <w:pPr>
        <w:pStyle w:val="a4"/>
      </w:pPr>
      <w:r w:rsidRPr="00995C77">
        <w:t xml:space="preserve">Стандарт записи DVD-R(W) был разработан в </w:t>
      </w:r>
      <w:smartTag w:uri="urn:schemas-microsoft-com:office:smarttags" w:element="metricconverter">
        <w:smartTagPr>
          <w:attr w:name="ProductID" w:val="1997 г"/>
        </w:smartTagPr>
        <w:r w:rsidRPr="00995C77">
          <w:t>1997 г</w:t>
        </w:r>
      </w:smartTag>
      <w:r w:rsidRPr="00995C77">
        <w:t>. DVD-</w:t>
      </w:r>
      <w:proofErr w:type="spellStart"/>
      <w:r w:rsidRPr="00995C77">
        <w:t>Forum'ом</w:t>
      </w:r>
      <w:proofErr w:type="spellEnd"/>
      <w:r w:rsidRPr="00995C77">
        <w:t xml:space="preserve"> как официальная спецификация (пере</w:t>
      </w:r>
      <w:proofErr w:type="gramStart"/>
      <w:r w:rsidRPr="00995C77">
        <w:t>)з</w:t>
      </w:r>
      <w:proofErr w:type="gramEnd"/>
      <w:r w:rsidRPr="00995C77">
        <w:t xml:space="preserve">аписываемых дисков. Однако цена лицензии на эту технологию была слишком высока, и поэтому несколько производителей пишущих приводов и носителей для записи объединились в «DVD+RW </w:t>
      </w:r>
      <w:proofErr w:type="spellStart"/>
      <w:r w:rsidRPr="00995C77">
        <w:t>Alliance</w:t>
      </w:r>
      <w:proofErr w:type="spellEnd"/>
      <w:r w:rsidRPr="00995C77">
        <w:t xml:space="preserve">», который и разработал в середине </w:t>
      </w:r>
      <w:smartTag w:uri="urn:schemas-microsoft-com:office:smarttags" w:element="metricconverter">
        <w:smartTagPr>
          <w:attr w:name="ProductID" w:val="2002 г"/>
        </w:smartTagPr>
        <w:r w:rsidRPr="00995C77">
          <w:t>2002 г</w:t>
        </w:r>
      </w:smartTag>
      <w:r w:rsidRPr="00995C77">
        <w:t xml:space="preserve">. стандарт DVD+R(W), стоимость лицензии на который была ниже. </w:t>
      </w:r>
      <w:r w:rsidRPr="00995C77">
        <w:lastRenderedPageBreak/>
        <w:t>Поначалу «болванки» (чистые диски для записи) DVD+R(W) были дороже, чем «болванки» DVD-R(W), но теперь цены сравнялись.</w:t>
      </w:r>
    </w:p>
    <w:p w:rsidR="001D0512" w:rsidRPr="00995C77" w:rsidRDefault="001D0512" w:rsidP="00195EC7">
      <w:pPr>
        <w:pStyle w:val="a4"/>
      </w:pPr>
      <w:r w:rsidRPr="00995C77">
        <w:t xml:space="preserve">Стандарты записи «+» и </w:t>
      </w:r>
      <w:proofErr w:type="gramStart"/>
      <w:r w:rsidRPr="00995C77">
        <w:t>«-</w:t>
      </w:r>
      <w:proofErr w:type="gramEnd"/>
      <w:r w:rsidRPr="00995C77">
        <w:t xml:space="preserve">» частично совместимы. Все приводы для DVD могут читать оба формата дисков, и большинство пишущих приводов также могут записывать оба типа «болванок». Среди остальных приводов форматы «+» и </w:t>
      </w:r>
      <w:proofErr w:type="gramStart"/>
      <w:r w:rsidRPr="00995C77">
        <w:t>«-</w:t>
      </w:r>
      <w:proofErr w:type="gramEnd"/>
      <w:r w:rsidRPr="00995C77">
        <w:t>» одинаково популярны — половина производителей поддерживает один стандарт, половина — другой. Идут споры, вытеснит ли один из этих форматов своего конкурента или они продолжат мирно сосуществовать. Однако, поскольку формат DVD-R(W) появился почти на 5 лет раньше DVD+R(W), многие старые или дешёвые плееры вероятнее всего поддерживают лишь DVD-R(W). Это следует учитывать, особенно при записи дисков для распространения, когда тип читающего устройства (плеера или DVD-привода) заранее не известен.</w:t>
      </w:r>
    </w:p>
    <w:p w:rsidR="00226827" w:rsidRPr="00305F64" w:rsidRDefault="00226827" w:rsidP="00195EC7">
      <w:pPr>
        <w:pStyle w:val="a4"/>
      </w:pPr>
    </w:p>
    <w:p w:rsidR="002975B6" w:rsidRPr="00195EC7" w:rsidRDefault="002975B6" w:rsidP="00195EC7">
      <w:pPr>
        <w:pStyle w:val="a4"/>
        <w:rPr>
          <w:b/>
        </w:rPr>
      </w:pPr>
      <w:r w:rsidRPr="00195EC7">
        <w:rPr>
          <w:b/>
        </w:rPr>
        <w:t>СРАВНЕНИЕ CD</w:t>
      </w:r>
      <w:proofErr w:type="gramStart"/>
      <w:r w:rsidRPr="00195EC7">
        <w:rPr>
          <w:b/>
        </w:rPr>
        <w:t xml:space="preserve"> И</w:t>
      </w:r>
      <w:proofErr w:type="gramEnd"/>
      <w:r w:rsidRPr="00195EC7">
        <w:rPr>
          <w:b/>
        </w:rPr>
        <w:t xml:space="preserve"> DVD ДИСКОВ</w:t>
      </w:r>
    </w:p>
    <w:p w:rsidR="00226827" w:rsidRPr="00305F64" w:rsidRDefault="00226827" w:rsidP="00195EC7">
      <w:pPr>
        <w:pStyle w:val="a4"/>
      </w:pPr>
    </w:p>
    <w:p w:rsidR="002975B6" w:rsidRPr="00305F64" w:rsidRDefault="002975B6" w:rsidP="00195EC7">
      <w:pPr>
        <w:pStyle w:val="a4"/>
        <w:rPr>
          <w:b/>
        </w:rPr>
      </w:pPr>
      <w:r w:rsidRPr="00195EC7">
        <w:rPr>
          <w:b/>
        </w:rPr>
        <w:t>Общее – принцип записи</w:t>
      </w:r>
    </w:p>
    <w:p w:rsidR="00226827" w:rsidRPr="00305F64" w:rsidRDefault="00226827" w:rsidP="00195EC7">
      <w:pPr>
        <w:pStyle w:val="a4"/>
      </w:pPr>
    </w:p>
    <w:p w:rsidR="00DD6C71" w:rsidRPr="00995C77" w:rsidRDefault="00DD6C71" w:rsidP="005C3CAA"/>
    <w:p w:rsidR="004B26BE" w:rsidRPr="00195EC7" w:rsidRDefault="004B26BE" w:rsidP="00195EC7">
      <w:pPr>
        <w:pStyle w:val="a4"/>
        <w:rPr>
          <w:b/>
          <w:i/>
        </w:rPr>
      </w:pPr>
      <w:proofErr w:type="gramStart"/>
      <w:r w:rsidRPr="00195EC7">
        <w:rPr>
          <w:b/>
          <w:i/>
        </w:rPr>
        <w:t>С</w:t>
      </w:r>
      <w:proofErr w:type="gramEnd"/>
      <w:r w:rsidRPr="00195EC7">
        <w:rPr>
          <w:b/>
          <w:i/>
        </w:rPr>
        <w:t>D-ROM, DVD-ROM</w:t>
      </w:r>
      <w:r w:rsidR="002975B6" w:rsidRPr="00195EC7">
        <w:rPr>
          <w:b/>
          <w:i/>
        </w:rPr>
        <w:t xml:space="preserve"> </w:t>
      </w:r>
    </w:p>
    <w:p w:rsidR="00226827" w:rsidRPr="00032578" w:rsidRDefault="00226827" w:rsidP="00195EC7">
      <w:pPr>
        <w:pStyle w:val="a4"/>
      </w:pPr>
    </w:p>
    <w:p w:rsidR="004B26BE" w:rsidRPr="00995C77" w:rsidRDefault="002975B6" w:rsidP="00195EC7">
      <w:pPr>
        <w:pStyle w:val="a4"/>
      </w:pPr>
      <w:r w:rsidRPr="00995C77">
        <w:t>Как видно из рис</w:t>
      </w:r>
      <w:r w:rsidR="00032578">
        <w:t>унка «»</w:t>
      </w:r>
      <w:r w:rsidRPr="00995C77">
        <w:t xml:space="preserve"> обычный компакт-диск (CD) состоит из прозрачной полимерной подложки (1), металлизированного отражающего слоя (2) с "дырками" (B), при помощи которых записана цифровая информация, и защитного слоя (3), необходимого для придания диску жесткости. </w:t>
      </w:r>
    </w:p>
    <w:p w:rsidR="004B26BE" w:rsidRPr="00995C77" w:rsidRDefault="002975B6" w:rsidP="00195EC7">
      <w:pPr>
        <w:pStyle w:val="a4"/>
      </w:pPr>
      <w:r w:rsidRPr="00995C77">
        <w:t xml:space="preserve">Отражающий слой (2) в </w:t>
      </w:r>
      <w:proofErr w:type="gramStart"/>
      <w:r w:rsidRPr="00995C77">
        <w:t>обычном</w:t>
      </w:r>
      <w:proofErr w:type="gramEnd"/>
      <w:r w:rsidRPr="00995C77">
        <w:t xml:space="preserve"> CD-диске и является слоем, хранящим информацию. Он изготавливается фабричным методом и представляет собой своеобразную матрицу с "</w:t>
      </w:r>
      <w:proofErr w:type="spellStart"/>
      <w:r w:rsidRPr="00995C77">
        <w:t>выштампованными</w:t>
      </w:r>
      <w:proofErr w:type="spellEnd"/>
      <w:r w:rsidRPr="00995C77">
        <w:t xml:space="preserve">" в определенных местах "дырками", которые означают логическую единицу. Отсутствие "дырки" подразумевает логический ноль. </w:t>
      </w:r>
    </w:p>
    <w:p w:rsidR="002975B6" w:rsidRPr="00995C77" w:rsidRDefault="002975B6" w:rsidP="00195EC7">
      <w:pPr>
        <w:pStyle w:val="a4"/>
      </w:pPr>
      <w:r w:rsidRPr="00995C77">
        <w:t xml:space="preserve">Считывание информации происходит при помощи лазерного луча, отражающегося от поверхности диска. При отражении от "дырки" лазерный луч точно попадает на специальный детектор, который выдает "1". При отражении от поверхности луч проходит мимо детектора, который в этом случае распознает "0". Абсолютно те же принципы записи информации лежат в основе DVD-дисков первого поколения; они предназначены только для считывания информации, записанной на них фабричным способом (так </w:t>
      </w:r>
      <w:proofErr w:type="gramStart"/>
      <w:r w:rsidRPr="00995C77">
        <w:t>называемый</w:t>
      </w:r>
      <w:proofErr w:type="gramEnd"/>
      <w:r w:rsidRPr="00995C77">
        <w:t xml:space="preserve"> DVD-ROM). </w:t>
      </w:r>
    </w:p>
    <w:p w:rsidR="00226827" w:rsidRPr="00305F64" w:rsidRDefault="00226827" w:rsidP="00195EC7">
      <w:pPr>
        <w:pStyle w:val="a4"/>
        <w:rPr>
          <w:i/>
        </w:rPr>
      </w:pPr>
    </w:p>
    <w:p w:rsidR="004B26BE" w:rsidRPr="00195EC7" w:rsidRDefault="002975B6" w:rsidP="00195EC7">
      <w:pPr>
        <w:pStyle w:val="a4"/>
        <w:rPr>
          <w:b/>
          <w:i/>
        </w:rPr>
      </w:pPr>
      <w:r w:rsidRPr="00195EC7">
        <w:rPr>
          <w:b/>
          <w:i/>
        </w:rPr>
        <w:t xml:space="preserve">CD-R, DVD-R </w:t>
      </w:r>
    </w:p>
    <w:p w:rsidR="00226827" w:rsidRPr="00305F64" w:rsidRDefault="00226827" w:rsidP="00195EC7">
      <w:pPr>
        <w:pStyle w:val="a4"/>
      </w:pPr>
    </w:p>
    <w:p w:rsidR="004B26BE" w:rsidRPr="00995C77" w:rsidRDefault="002975B6" w:rsidP="00195EC7">
      <w:pPr>
        <w:pStyle w:val="a4"/>
      </w:pPr>
      <w:r w:rsidRPr="00995C77">
        <w:t xml:space="preserve">В конструкции однократно записываемого компакт-диска (CD-R) между подложкой (1) и отражающим слоем (2) находится пигментный слой (4) из </w:t>
      </w:r>
      <w:proofErr w:type="spellStart"/>
      <w:r w:rsidRPr="00995C77">
        <w:t>металло</w:t>
      </w:r>
      <w:proofErr w:type="spellEnd"/>
      <w:r w:rsidRPr="00995C77">
        <w:t xml:space="preserve">-стабилизированного цианида (органическая субстанция). </w:t>
      </w:r>
    </w:p>
    <w:p w:rsidR="004B26BE" w:rsidRPr="00995C77" w:rsidRDefault="002975B6" w:rsidP="00195EC7">
      <w:pPr>
        <w:pStyle w:val="a4"/>
      </w:pPr>
      <w:r w:rsidRPr="00995C77">
        <w:t xml:space="preserve">В данном случае именно пигментный слой, на котором фабрично "выдавлены" дорожки (A), вдоль которых движется лазерный луч, сохраняет информацию. При записи такого диска в специальных рекордерах лазерный луч повышенной мощности "выжигает" в требуемых местах пигментного слоя "дырки" (B). </w:t>
      </w:r>
    </w:p>
    <w:p w:rsidR="004B26BE" w:rsidRPr="00995C77" w:rsidRDefault="002975B6" w:rsidP="00195EC7">
      <w:pPr>
        <w:pStyle w:val="a4"/>
      </w:pPr>
      <w:r w:rsidRPr="00995C77">
        <w:lastRenderedPageBreak/>
        <w:t xml:space="preserve">При считывании информации лазерный луч обычной мощности, свободно проходя сквозь "дырку" в пигментном слое (4), отражается от металлизированного слоя (2) и попадает на детектор, который распознает логическую единицу. При отсутствии "дырки" лазерный луч поглощается пигментным слоем, отражения лазерного луча не происходит, и детектор выдает логический ноль. </w:t>
      </w:r>
    </w:p>
    <w:p w:rsidR="002975B6" w:rsidRPr="00995C77" w:rsidRDefault="002975B6" w:rsidP="00195EC7">
      <w:pPr>
        <w:pStyle w:val="a4"/>
      </w:pPr>
      <w:r w:rsidRPr="00995C77">
        <w:t xml:space="preserve">Следует отметить наличие дополнительного шероховатого слоя для надпечатки (5), на котором пользователь после записи информации может нарисовать свою этикетку при помощи шариковой ручки, фломастера или даже специального струйного принтера. </w:t>
      </w:r>
    </w:p>
    <w:p w:rsidR="00226827" w:rsidRPr="00305F64" w:rsidRDefault="00226827" w:rsidP="00195EC7">
      <w:pPr>
        <w:pStyle w:val="a4"/>
        <w:rPr>
          <w:i/>
        </w:rPr>
      </w:pPr>
    </w:p>
    <w:p w:rsidR="004B26BE" w:rsidRPr="00195EC7" w:rsidRDefault="004B26BE" w:rsidP="00195EC7">
      <w:pPr>
        <w:pStyle w:val="a4"/>
        <w:rPr>
          <w:b/>
          <w:i/>
        </w:rPr>
      </w:pPr>
      <w:r w:rsidRPr="00195EC7">
        <w:rPr>
          <w:b/>
          <w:i/>
        </w:rPr>
        <w:t>CD-RW, DVD-RAM</w:t>
      </w:r>
      <w:r w:rsidR="002975B6" w:rsidRPr="00195EC7">
        <w:rPr>
          <w:b/>
          <w:i/>
        </w:rPr>
        <w:t xml:space="preserve"> </w:t>
      </w:r>
    </w:p>
    <w:p w:rsidR="00226827" w:rsidRDefault="00226827" w:rsidP="00195EC7">
      <w:pPr>
        <w:pStyle w:val="a4"/>
        <w:rPr>
          <w:lang w:val="en-US"/>
        </w:rPr>
      </w:pPr>
    </w:p>
    <w:p w:rsidR="002975B6" w:rsidRPr="00995C77" w:rsidRDefault="002975B6" w:rsidP="00195EC7">
      <w:pPr>
        <w:pStyle w:val="a4"/>
      </w:pPr>
      <w:r w:rsidRPr="00995C77">
        <w:t>Конструкция перезаписываемого компакт-диска (CD-RW) напоминает CD-диск, но вместо отражающего слоя в нем используется специальное вещество (6), способное многократно изменять свою структуру. Такой материал был разработан компанией TDK и получил название AVIST; он обладает практически идеальными характеристиками. Новый материал AVIST выдерживает не менее 1000 циклов перезаписи на скоростях ниже 3 м/</w:t>
      </w:r>
      <w:proofErr w:type="gramStart"/>
      <w:r w:rsidRPr="00995C77">
        <w:t>с</w:t>
      </w:r>
      <w:proofErr w:type="gramEnd"/>
      <w:r w:rsidRPr="00995C77">
        <w:t xml:space="preserve">. </w:t>
      </w:r>
    </w:p>
    <w:p w:rsidR="004B26BE" w:rsidRPr="00995C77" w:rsidRDefault="002975B6" w:rsidP="00195EC7">
      <w:pPr>
        <w:pStyle w:val="a4"/>
      </w:pPr>
      <w:r w:rsidRPr="00995C77">
        <w:t xml:space="preserve">Как и на пигментном слое записываемого диска, на рабочем слое AVIST "выдавлены" дорожки (A), направляющие лазерный луч. При записи такого диска вещество под действием мощного лазерного луча меняет свою структуру в нужной точке поверхности, переходя из кристаллического состояния </w:t>
      </w:r>
      <w:proofErr w:type="gramStart"/>
      <w:r w:rsidRPr="00995C77">
        <w:t>в</w:t>
      </w:r>
      <w:proofErr w:type="gramEnd"/>
      <w:r w:rsidRPr="00995C77">
        <w:t xml:space="preserve"> аморфное. Поскольку такой переход обратим (т.е. вещество может быть переведено обратно в кристаллическое состояние), диск теоретически может быть перезаписан практически бесконечное число раз. Все зависит от свойств материала, применяемого в информационном слое (6), и по мере его дальнейшего совершенствования реально достижимое число циклов будет увеличиваться и составит не менее пяти миллионов перезаписей. </w:t>
      </w:r>
    </w:p>
    <w:p w:rsidR="002975B6" w:rsidRPr="00995C77" w:rsidRDefault="002975B6" w:rsidP="00195EC7">
      <w:pPr>
        <w:pStyle w:val="a4"/>
      </w:pPr>
      <w:r w:rsidRPr="00995C77">
        <w:t xml:space="preserve">Считывание производится лазерным лучом обычной мощности. При отражении от поверхности диска изменяется фаза лазерного луча в зависимости от того, произошло отражение от участка поверхности с аморфной или с кристаллической структурой. Изменения фазы отраженного луча распознаются детектором, который преобразует их в цифровой поток. Такой метод получил название </w:t>
      </w:r>
      <w:proofErr w:type="spellStart"/>
      <w:r w:rsidRPr="00995C77">
        <w:t>Phase</w:t>
      </w:r>
      <w:proofErr w:type="spellEnd"/>
      <w:r w:rsidRPr="00995C77">
        <w:t xml:space="preserve"> </w:t>
      </w:r>
      <w:proofErr w:type="spellStart"/>
      <w:r w:rsidRPr="00995C77">
        <w:t>Change</w:t>
      </w:r>
      <w:proofErr w:type="spellEnd"/>
      <w:r w:rsidRPr="00995C77">
        <w:t xml:space="preserve"> </w:t>
      </w:r>
      <w:proofErr w:type="spellStart"/>
      <w:r w:rsidRPr="00995C77">
        <w:t>Technology</w:t>
      </w:r>
      <w:proofErr w:type="spellEnd"/>
      <w:r w:rsidRPr="00995C77">
        <w:t xml:space="preserve"> (метод изменения фазы).</w:t>
      </w:r>
    </w:p>
    <w:p w:rsidR="00226827" w:rsidRPr="00305F64" w:rsidRDefault="00226827" w:rsidP="00195EC7">
      <w:pPr>
        <w:pStyle w:val="a4"/>
      </w:pPr>
    </w:p>
    <w:p w:rsidR="00BF6D29" w:rsidRPr="00195EC7" w:rsidRDefault="00BF6D29" w:rsidP="00195EC7">
      <w:pPr>
        <w:pStyle w:val="a4"/>
        <w:rPr>
          <w:b/>
        </w:rPr>
      </w:pPr>
      <w:r w:rsidRPr="00195EC7">
        <w:rPr>
          <w:b/>
        </w:rPr>
        <w:t>Различие – технические характеристики и спецификации</w:t>
      </w:r>
    </w:p>
    <w:p w:rsidR="00226827" w:rsidRPr="00305F64" w:rsidRDefault="00226827" w:rsidP="00195EC7">
      <w:pPr>
        <w:pStyle w:val="a4"/>
      </w:pPr>
    </w:p>
    <w:p w:rsidR="00BF6D29" w:rsidRPr="009B0C8E" w:rsidRDefault="004B26BE" w:rsidP="00195EC7">
      <w:pPr>
        <w:pStyle w:val="a4"/>
        <w:rPr>
          <w:b/>
          <w:u w:val="single"/>
        </w:rPr>
      </w:pPr>
      <w:r w:rsidRPr="009B0C8E">
        <w:rPr>
          <w:b/>
          <w:u w:val="single"/>
        </w:rPr>
        <w:t>Технические характеристики и с</w:t>
      </w:r>
      <w:r w:rsidR="00BF6D29" w:rsidRPr="009B0C8E">
        <w:rPr>
          <w:b/>
          <w:u w:val="single"/>
        </w:rPr>
        <w:t>пецификации</w:t>
      </w:r>
      <w:r w:rsidRPr="009B0C8E">
        <w:rPr>
          <w:b/>
          <w:u w:val="single"/>
        </w:rPr>
        <w:t xml:space="preserve"> </w:t>
      </w:r>
    </w:p>
    <w:tbl>
      <w:tblPr>
        <w:tblW w:w="9537"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3129"/>
        <w:gridCol w:w="2003"/>
        <w:gridCol w:w="1089"/>
        <w:gridCol w:w="1089"/>
        <w:gridCol w:w="1089"/>
        <w:gridCol w:w="1138"/>
      </w:tblGrid>
      <w:tr w:rsidR="00BF6D29" w:rsidRPr="00995C77">
        <w:trPr>
          <w:tblCellSpacing w:w="0" w:type="dxa"/>
        </w:trPr>
        <w:tc>
          <w:tcPr>
            <w:tcW w:w="0" w:type="auto"/>
            <w:shd w:val="clear" w:color="auto" w:fill="auto"/>
            <w:vAlign w:val="center"/>
          </w:tcPr>
          <w:p w:rsidR="00BF6D29" w:rsidRPr="00995C77" w:rsidRDefault="00BF6D29" w:rsidP="00276A66">
            <w:r w:rsidRPr="00995C77">
              <w:t>ПАРАМЕТР</w:t>
            </w:r>
          </w:p>
        </w:tc>
        <w:tc>
          <w:tcPr>
            <w:tcW w:w="0" w:type="auto"/>
            <w:shd w:val="clear" w:color="auto" w:fill="auto"/>
            <w:vAlign w:val="center"/>
          </w:tcPr>
          <w:p w:rsidR="00BF6D29" w:rsidRPr="00995C77" w:rsidRDefault="00BF6D29" w:rsidP="00276A66">
            <w:r w:rsidRPr="00995C77">
              <w:t>С</w:t>
            </w:r>
            <w:proofErr w:type="gramStart"/>
            <w:r w:rsidRPr="00995C77">
              <w:t>D</w:t>
            </w:r>
            <w:proofErr w:type="gramEnd"/>
          </w:p>
        </w:tc>
        <w:tc>
          <w:tcPr>
            <w:tcW w:w="0" w:type="auto"/>
            <w:shd w:val="clear" w:color="auto" w:fill="auto"/>
            <w:vAlign w:val="center"/>
          </w:tcPr>
          <w:p w:rsidR="00BF6D29" w:rsidRPr="00995C77" w:rsidRDefault="00BF6D29" w:rsidP="00276A66">
            <w:r w:rsidRPr="00995C77">
              <w:t>DVD-5</w:t>
            </w:r>
          </w:p>
        </w:tc>
        <w:tc>
          <w:tcPr>
            <w:tcW w:w="0" w:type="auto"/>
            <w:shd w:val="clear" w:color="auto" w:fill="auto"/>
            <w:vAlign w:val="center"/>
          </w:tcPr>
          <w:p w:rsidR="00BF6D29" w:rsidRPr="00995C77" w:rsidRDefault="00BF6D29" w:rsidP="00276A66">
            <w:r w:rsidRPr="00995C77">
              <w:t>DVD-9</w:t>
            </w:r>
          </w:p>
        </w:tc>
        <w:tc>
          <w:tcPr>
            <w:tcW w:w="0" w:type="auto"/>
            <w:shd w:val="clear" w:color="auto" w:fill="auto"/>
            <w:vAlign w:val="center"/>
          </w:tcPr>
          <w:p w:rsidR="00BF6D29" w:rsidRPr="00995C77" w:rsidRDefault="00BF6D29" w:rsidP="00276A66">
            <w:r w:rsidRPr="00995C77">
              <w:t>DVD-10</w:t>
            </w:r>
          </w:p>
        </w:tc>
        <w:tc>
          <w:tcPr>
            <w:tcW w:w="0" w:type="auto"/>
            <w:shd w:val="clear" w:color="auto" w:fill="auto"/>
            <w:vAlign w:val="center"/>
          </w:tcPr>
          <w:p w:rsidR="00BF6D29" w:rsidRPr="00995C77" w:rsidRDefault="00BF6D29" w:rsidP="00276A66">
            <w:r w:rsidRPr="00995C77">
              <w:t>DVD-18</w:t>
            </w:r>
          </w:p>
        </w:tc>
      </w:tr>
      <w:tr w:rsidR="00BF6D29" w:rsidRPr="00995C77">
        <w:trPr>
          <w:tblCellSpacing w:w="0" w:type="dxa"/>
        </w:trPr>
        <w:tc>
          <w:tcPr>
            <w:tcW w:w="0" w:type="auto"/>
            <w:shd w:val="clear" w:color="auto" w:fill="auto"/>
            <w:vAlign w:val="center"/>
          </w:tcPr>
          <w:p w:rsidR="00BF6D29" w:rsidRPr="00995C77" w:rsidRDefault="00BF6D29" w:rsidP="00276A66">
            <w:r w:rsidRPr="00995C77">
              <w:t>Диаметр диска</w:t>
            </w:r>
          </w:p>
        </w:tc>
        <w:tc>
          <w:tcPr>
            <w:tcW w:w="0" w:type="auto"/>
            <w:shd w:val="clear" w:color="auto" w:fill="auto"/>
            <w:vAlign w:val="center"/>
          </w:tcPr>
          <w:p w:rsidR="00BF6D29" w:rsidRPr="00995C77" w:rsidRDefault="00BF6D29" w:rsidP="00276A66">
            <w:r w:rsidRPr="00995C77">
              <w:t>120 мм (4,75 дюйма)</w:t>
            </w:r>
          </w:p>
        </w:tc>
        <w:tc>
          <w:tcPr>
            <w:tcW w:w="0" w:type="auto"/>
            <w:gridSpan w:val="4"/>
            <w:shd w:val="clear" w:color="auto" w:fill="auto"/>
            <w:vAlign w:val="center"/>
          </w:tcPr>
          <w:p w:rsidR="00BF6D29" w:rsidRPr="00995C77" w:rsidRDefault="00BF6D29" w:rsidP="00276A66">
            <w:r w:rsidRPr="00995C77">
              <w:t>120 мм (4,75 дюйма)</w:t>
            </w:r>
          </w:p>
        </w:tc>
      </w:tr>
      <w:tr w:rsidR="00BF6D29" w:rsidRPr="00995C77">
        <w:trPr>
          <w:tblCellSpacing w:w="0" w:type="dxa"/>
        </w:trPr>
        <w:tc>
          <w:tcPr>
            <w:tcW w:w="0" w:type="auto"/>
            <w:shd w:val="clear" w:color="auto" w:fill="auto"/>
            <w:vAlign w:val="center"/>
          </w:tcPr>
          <w:p w:rsidR="00BF6D29" w:rsidRPr="00995C77" w:rsidRDefault="00BF6D29" w:rsidP="00276A66">
            <w:r w:rsidRPr="00995C77">
              <w:t>Толщина диска</w:t>
            </w:r>
          </w:p>
        </w:tc>
        <w:tc>
          <w:tcPr>
            <w:tcW w:w="0" w:type="auto"/>
            <w:shd w:val="clear" w:color="auto" w:fill="auto"/>
            <w:vAlign w:val="center"/>
          </w:tcPr>
          <w:p w:rsidR="00BF6D29" w:rsidRPr="00995C77" w:rsidRDefault="00BF6D29" w:rsidP="00276A66">
            <w:r w:rsidRPr="00995C77">
              <w:t>1,2 мм</w:t>
            </w:r>
          </w:p>
        </w:tc>
        <w:tc>
          <w:tcPr>
            <w:tcW w:w="0" w:type="auto"/>
            <w:gridSpan w:val="4"/>
            <w:shd w:val="clear" w:color="auto" w:fill="auto"/>
            <w:vAlign w:val="center"/>
          </w:tcPr>
          <w:p w:rsidR="00BF6D29" w:rsidRPr="00995C77" w:rsidRDefault="00BF6D29" w:rsidP="00276A66">
            <w:r w:rsidRPr="00995C77">
              <w:t>1,2 мм (0,6 + 0,6)</w:t>
            </w:r>
          </w:p>
        </w:tc>
      </w:tr>
      <w:tr w:rsidR="00BF6D29" w:rsidRPr="00995C77">
        <w:trPr>
          <w:tblCellSpacing w:w="0" w:type="dxa"/>
        </w:trPr>
        <w:tc>
          <w:tcPr>
            <w:tcW w:w="0" w:type="auto"/>
            <w:shd w:val="clear" w:color="auto" w:fill="auto"/>
            <w:vAlign w:val="center"/>
          </w:tcPr>
          <w:p w:rsidR="00BF6D29" w:rsidRPr="00995C77" w:rsidRDefault="00BF6D29" w:rsidP="00276A66">
            <w:proofErr w:type="gramStart"/>
            <w:r w:rsidRPr="00995C77">
              <w:t>Длинна</w:t>
            </w:r>
            <w:proofErr w:type="gramEnd"/>
            <w:r w:rsidRPr="00995C77">
              <w:t xml:space="preserve"> волны лазера</w:t>
            </w:r>
          </w:p>
        </w:tc>
        <w:tc>
          <w:tcPr>
            <w:tcW w:w="0" w:type="auto"/>
            <w:shd w:val="clear" w:color="auto" w:fill="auto"/>
            <w:vAlign w:val="center"/>
          </w:tcPr>
          <w:p w:rsidR="00BF6D29" w:rsidRPr="00995C77" w:rsidRDefault="00BF6D29" w:rsidP="00276A66">
            <w:r w:rsidRPr="00995C77">
              <w:t>780 нм (инфракрасный)</w:t>
            </w:r>
          </w:p>
        </w:tc>
        <w:tc>
          <w:tcPr>
            <w:tcW w:w="0" w:type="auto"/>
            <w:gridSpan w:val="4"/>
            <w:shd w:val="clear" w:color="auto" w:fill="auto"/>
            <w:vAlign w:val="center"/>
          </w:tcPr>
          <w:p w:rsidR="00BF6D29" w:rsidRPr="00995C77" w:rsidRDefault="00BF6D29" w:rsidP="00276A66">
            <w:r w:rsidRPr="00995C77">
              <w:t xml:space="preserve">650 / 635 </w:t>
            </w:r>
            <w:r w:rsidR="005D3A75" w:rsidRPr="00995C77">
              <w:t>нм</w:t>
            </w:r>
            <w:r w:rsidRPr="00995C77">
              <w:t xml:space="preserve"> (красный)</w:t>
            </w:r>
          </w:p>
        </w:tc>
      </w:tr>
      <w:tr w:rsidR="00BF6D29" w:rsidRPr="00995C77">
        <w:trPr>
          <w:tblCellSpacing w:w="0" w:type="dxa"/>
        </w:trPr>
        <w:tc>
          <w:tcPr>
            <w:tcW w:w="0" w:type="auto"/>
            <w:shd w:val="clear" w:color="auto" w:fill="auto"/>
            <w:vAlign w:val="center"/>
          </w:tcPr>
          <w:p w:rsidR="00BF6D29" w:rsidRPr="00995C77" w:rsidRDefault="00BF6D29" w:rsidP="00276A66">
            <w:r w:rsidRPr="00995C77">
              <w:t>Апертура линзы</w:t>
            </w:r>
          </w:p>
        </w:tc>
        <w:tc>
          <w:tcPr>
            <w:tcW w:w="0" w:type="auto"/>
            <w:shd w:val="clear" w:color="auto" w:fill="auto"/>
            <w:vAlign w:val="center"/>
          </w:tcPr>
          <w:p w:rsidR="00BF6D29" w:rsidRPr="00995C77" w:rsidRDefault="00BF6D29" w:rsidP="00276A66">
            <w:r w:rsidRPr="00995C77">
              <w:t>0,45</w:t>
            </w:r>
          </w:p>
        </w:tc>
        <w:tc>
          <w:tcPr>
            <w:tcW w:w="0" w:type="auto"/>
            <w:gridSpan w:val="4"/>
            <w:shd w:val="clear" w:color="auto" w:fill="auto"/>
            <w:vAlign w:val="center"/>
          </w:tcPr>
          <w:p w:rsidR="00BF6D29" w:rsidRPr="00995C77" w:rsidRDefault="00BF6D29" w:rsidP="00276A66">
            <w:r w:rsidRPr="00995C77">
              <w:t>0,60</w:t>
            </w:r>
          </w:p>
        </w:tc>
      </w:tr>
      <w:tr w:rsidR="00BF6D29" w:rsidRPr="00995C77">
        <w:trPr>
          <w:tblCellSpacing w:w="0" w:type="dxa"/>
        </w:trPr>
        <w:tc>
          <w:tcPr>
            <w:tcW w:w="0" w:type="auto"/>
            <w:shd w:val="clear" w:color="auto" w:fill="auto"/>
            <w:vAlign w:val="center"/>
          </w:tcPr>
          <w:p w:rsidR="00BF6D29" w:rsidRPr="00995C77" w:rsidRDefault="00BF6D29" w:rsidP="00276A66">
            <w:r w:rsidRPr="00995C77">
              <w:t>Ширина трека</w:t>
            </w:r>
          </w:p>
        </w:tc>
        <w:tc>
          <w:tcPr>
            <w:tcW w:w="0" w:type="auto"/>
            <w:shd w:val="clear" w:color="auto" w:fill="auto"/>
            <w:vAlign w:val="center"/>
          </w:tcPr>
          <w:p w:rsidR="00BF6D29" w:rsidRPr="00995C77" w:rsidRDefault="00BF6D29" w:rsidP="00276A66">
            <w:r w:rsidRPr="00995C77">
              <w:t xml:space="preserve">1,6 </w:t>
            </w:r>
            <w:r w:rsidR="005D3A75" w:rsidRPr="00995C77">
              <w:t>мк</w:t>
            </w:r>
            <w:r w:rsidRPr="00995C77">
              <w:t>м</w:t>
            </w:r>
          </w:p>
        </w:tc>
        <w:tc>
          <w:tcPr>
            <w:tcW w:w="0" w:type="auto"/>
            <w:gridSpan w:val="4"/>
            <w:shd w:val="clear" w:color="auto" w:fill="auto"/>
            <w:vAlign w:val="center"/>
          </w:tcPr>
          <w:p w:rsidR="00BF6D29" w:rsidRPr="00995C77" w:rsidRDefault="00BF6D29" w:rsidP="00276A66">
            <w:r w:rsidRPr="00995C77">
              <w:t xml:space="preserve">0,74 </w:t>
            </w:r>
            <w:r w:rsidR="005D3A75" w:rsidRPr="00995C77">
              <w:t>мк</w:t>
            </w:r>
            <w:r w:rsidRPr="00995C77">
              <w:t>м</w:t>
            </w:r>
          </w:p>
        </w:tc>
      </w:tr>
      <w:tr w:rsidR="00BF6D29" w:rsidRPr="00995C77">
        <w:trPr>
          <w:tblCellSpacing w:w="0" w:type="dxa"/>
        </w:trPr>
        <w:tc>
          <w:tcPr>
            <w:tcW w:w="0" w:type="auto"/>
            <w:shd w:val="clear" w:color="auto" w:fill="auto"/>
            <w:vAlign w:val="center"/>
          </w:tcPr>
          <w:p w:rsidR="00BF6D29" w:rsidRPr="00995C77" w:rsidRDefault="00BF6D29" w:rsidP="00276A66">
            <w:r w:rsidRPr="00995C77">
              <w:lastRenderedPageBreak/>
              <w:t>Минимальный размер "дырки"</w:t>
            </w:r>
          </w:p>
        </w:tc>
        <w:tc>
          <w:tcPr>
            <w:tcW w:w="0" w:type="auto"/>
            <w:shd w:val="clear" w:color="auto" w:fill="auto"/>
            <w:vAlign w:val="center"/>
          </w:tcPr>
          <w:p w:rsidR="00BF6D29" w:rsidRPr="00995C77" w:rsidRDefault="00BF6D29" w:rsidP="00276A66">
            <w:r w:rsidRPr="00995C77">
              <w:t xml:space="preserve">0,83 </w:t>
            </w:r>
            <w:r w:rsidR="005D3A75" w:rsidRPr="00995C77">
              <w:t>мк</w:t>
            </w:r>
            <w:r w:rsidRPr="00995C77">
              <w:t>м</w:t>
            </w:r>
          </w:p>
        </w:tc>
        <w:tc>
          <w:tcPr>
            <w:tcW w:w="0" w:type="auto"/>
            <w:gridSpan w:val="4"/>
            <w:shd w:val="clear" w:color="auto" w:fill="auto"/>
            <w:vAlign w:val="center"/>
          </w:tcPr>
          <w:p w:rsidR="00BF6D29" w:rsidRPr="00995C77" w:rsidRDefault="00BF6D29" w:rsidP="00276A66">
            <w:r w:rsidRPr="00995C77">
              <w:t xml:space="preserve">0,4 </w:t>
            </w:r>
            <w:r w:rsidR="005D3A75" w:rsidRPr="00995C77">
              <w:t>мкм</w:t>
            </w:r>
          </w:p>
        </w:tc>
      </w:tr>
      <w:tr w:rsidR="00BF6D29" w:rsidRPr="00995C77">
        <w:trPr>
          <w:tblCellSpacing w:w="0" w:type="dxa"/>
        </w:trPr>
        <w:tc>
          <w:tcPr>
            <w:tcW w:w="0" w:type="auto"/>
            <w:shd w:val="clear" w:color="auto" w:fill="auto"/>
            <w:vAlign w:val="center"/>
          </w:tcPr>
          <w:p w:rsidR="00BF6D29" w:rsidRPr="00995C77" w:rsidRDefault="00BF6D29" w:rsidP="00276A66">
            <w:proofErr w:type="spellStart"/>
            <w:r w:rsidRPr="00995C77">
              <w:t>Оринтировочная</w:t>
            </w:r>
            <w:proofErr w:type="spellEnd"/>
            <w:r w:rsidRPr="00995C77">
              <w:t xml:space="preserve"> скорость</w:t>
            </w:r>
          </w:p>
        </w:tc>
        <w:tc>
          <w:tcPr>
            <w:tcW w:w="0" w:type="auto"/>
            <w:shd w:val="clear" w:color="auto" w:fill="auto"/>
            <w:vAlign w:val="center"/>
          </w:tcPr>
          <w:p w:rsidR="00BF6D29" w:rsidRPr="00995C77" w:rsidRDefault="00BF6D29" w:rsidP="00276A66">
            <w:r w:rsidRPr="00995C77">
              <w:t>1,2 м /с CLV</w:t>
            </w:r>
          </w:p>
        </w:tc>
        <w:tc>
          <w:tcPr>
            <w:tcW w:w="0" w:type="auto"/>
            <w:gridSpan w:val="4"/>
            <w:shd w:val="clear" w:color="auto" w:fill="auto"/>
            <w:vAlign w:val="center"/>
          </w:tcPr>
          <w:p w:rsidR="00BF6D29" w:rsidRPr="00995C77" w:rsidRDefault="00BF6D29" w:rsidP="00276A66">
            <w:r w:rsidRPr="00995C77">
              <w:t>4,0 м/с CLV</w:t>
            </w:r>
          </w:p>
        </w:tc>
      </w:tr>
      <w:tr w:rsidR="00BF6D29" w:rsidRPr="00995C77">
        <w:trPr>
          <w:tblCellSpacing w:w="0" w:type="dxa"/>
        </w:trPr>
        <w:tc>
          <w:tcPr>
            <w:tcW w:w="0" w:type="auto"/>
            <w:shd w:val="clear" w:color="auto" w:fill="auto"/>
            <w:vAlign w:val="center"/>
          </w:tcPr>
          <w:p w:rsidR="00BF6D29" w:rsidRPr="00995C77" w:rsidRDefault="00BF6D29" w:rsidP="00276A66">
            <w:r w:rsidRPr="00995C77">
              <w:t>Число сторон</w:t>
            </w:r>
          </w:p>
        </w:tc>
        <w:tc>
          <w:tcPr>
            <w:tcW w:w="0" w:type="auto"/>
            <w:shd w:val="clear" w:color="auto" w:fill="auto"/>
            <w:vAlign w:val="center"/>
          </w:tcPr>
          <w:p w:rsidR="00BF6D29" w:rsidRPr="00995C77" w:rsidRDefault="00BF6D29" w:rsidP="00276A66">
            <w:r w:rsidRPr="00995C77">
              <w:t>1</w:t>
            </w:r>
          </w:p>
        </w:tc>
        <w:tc>
          <w:tcPr>
            <w:tcW w:w="0" w:type="auto"/>
            <w:shd w:val="clear" w:color="auto" w:fill="auto"/>
            <w:vAlign w:val="center"/>
          </w:tcPr>
          <w:p w:rsidR="00BF6D29" w:rsidRPr="00995C77" w:rsidRDefault="00BF6D29" w:rsidP="00276A66">
            <w:r w:rsidRPr="00995C77">
              <w:t>1</w:t>
            </w:r>
          </w:p>
        </w:tc>
        <w:tc>
          <w:tcPr>
            <w:tcW w:w="0" w:type="auto"/>
            <w:shd w:val="clear" w:color="auto" w:fill="auto"/>
            <w:vAlign w:val="center"/>
          </w:tcPr>
          <w:p w:rsidR="00BF6D29" w:rsidRPr="00995C77" w:rsidRDefault="00BF6D29" w:rsidP="00276A66">
            <w:r w:rsidRPr="00995C77">
              <w:t>1</w:t>
            </w:r>
          </w:p>
        </w:tc>
        <w:tc>
          <w:tcPr>
            <w:tcW w:w="0" w:type="auto"/>
            <w:shd w:val="clear" w:color="auto" w:fill="auto"/>
            <w:vAlign w:val="center"/>
          </w:tcPr>
          <w:p w:rsidR="00BF6D29" w:rsidRPr="00995C77" w:rsidRDefault="00BF6D29" w:rsidP="00276A66">
            <w:r w:rsidRPr="00995C77">
              <w:t>2</w:t>
            </w:r>
          </w:p>
        </w:tc>
        <w:tc>
          <w:tcPr>
            <w:tcW w:w="0" w:type="auto"/>
            <w:shd w:val="clear" w:color="auto" w:fill="auto"/>
            <w:vAlign w:val="center"/>
          </w:tcPr>
          <w:p w:rsidR="00BF6D29" w:rsidRPr="00995C77" w:rsidRDefault="00BF6D29" w:rsidP="00276A66">
            <w:r w:rsidRPr="00995C77">
              <w:t>2</w:t>
            </w:r>
          </w:p>
        </w:tc>
      </w:tr>
      <w:tr w:rsidR="00BF6D29" w:rsidRPr="00995C77">
        <w:trPr>
          <w:tblCellSpacing w:w="0" w:type="dxa"/>
        </w:trPr>
        <w:tc>
          <w:tcPr>
            <w:tcW w:w="0" w:type="auto"/>
            <w:shd w:val="clear" w:color="auto" w:fill="auto"/>
            <w:vAlign w:val="center"/>
          </w:tcPr>
          <w:p w:rsidR="00BF6D29" w:rsidRPr="00995C77" w:rsidRDefault="00BF6D29" w:rsidP="00276A66">
            <w:r w:rsidRPr="00995C77">
              <w:t>Число рабочих слоев на стороне</w:t>
            </w:r>
          </w:p>
        </w:tc>
        <w:tc>
          <w:tcPr>
            <w:tcW w:w="0" w:type="auto"/>
            <w:shd w:val="clear" w:color="auto" w:fill="auto"/>
            <w:vAlign w:val="center"/>
          </w:tcPr>
          <w:p w:rsidR="00BF6D29" w:rsidRPr="00995C77" w:rsidRDefault="00BF6D29" w:rsidP="00276A66">
            <w:r w:rsidRPr="00995C77">
              <w:t>1</w:t>
            </w:r>
          </w:p>
        </w:tc>
        <w:tc>
          <w:tcPr>
            <w:tcW w:w="0" w:type="auto"/>
            <w:shd w:val="clear" w:color="auto" w:fill="auto"/>
            <w:vAlign w:val="center"/>
          </w:tcPr>
          <w:p w:rsidR="00BF6D29" w:rsidRPr="00995C77" w:rsidRDefault="00BF6D29" w:rsidP="00276A66">
            <w:r w:rsidRPr="00995C77">
              <w:t>1</w:t>
            </w:r>
          </w:p>
        </w:tc>
        <w:tc>
          <w:tcPr>
            <w:tcW w:w="0" w:type="auto"/>
            <w:shd w:val="clear" w:color="auto" w:fill="auto"/>
            <w:vAlign w:val="center"/>
          </w:tcPr>
          <w:p w:rsidR="00BF6D29" w:rsidRPr="00995C77" w:rsidRDefault="00BF6D29" w:rsidP="00276A66">
            <w:r w:rsidRPr="00995C77">
              <w:t>2</w:t>
            </w:r>
          </w:p>
        </w:tc>
        <w:tc>
          <w:tcPr>
            <w:tcW w:w="0" w:type="auto"/>
            <w:shd w:val="clear" w:color="auto" w:fill="auto"/>
            <w:vAlign w:val="center"/>
          </w:tcPr>
          <w:p w:rsidR="00BF6D29" w:rsidRPr="00995C77" w:rsidRDefault="00BF6D29" w:rsidP="00276A66">
            <w:r w:rsidRPr="00995C77">
              <w:t>1</w:t>
            </w:r>
          </w:p>
        </w:tc>
        <w:tc>
          <w:tcPr>
            <w:tcW w:w="0" w:type="auto"/>
            <w:shd w:val="clear" w:color="auto" w:fill="auto"/>
            <w:vAlign w:val="center"/>
          </w:tcPr>
          <w:p w:rsidR="00BF6D29" w:rsidRPr="00995C77" w:rsidRDefault="00BF6D29" w:rsidP="00276A66">
            <w:r w:rsidRPr="00995C77">
              <w:t>2</w:t>
            </w:r>
          </w:p>
        </w:tc>
      </w:tr>
      <w:tr w:rsidR="00BF6D29" w:rsidRPr="00995C77">
        <w:trPr>
          <w:tblCellSpacing w:w="0" w:type="dxa"/>
        </w:trPr>
        <w:tc>
          <w:tcPr>
            <w:tcW w:w="0" w:type="auto"/>
            <w:shd w:val="clear" w:color="auto" w:fill="auto"/>
            <w:vAlign w:val="center"/>
          </w:tcPr>
          <w:p w:rsidR="00BF6D29" w:rsidRPr="00995C77" w:rsidRDefault="00BF6D29" w:rsidP="00276A66">
            <w:r w:rsidRPr="00995C77">
              <w:t>Емкость диска</w:t>
            </w:r>
          </w:p>
        </w:tc>
        <w:tc>
          <w:tcPr>
            <w:tcW w:w="0" w:type="auto"/>
            <w:shd w:val="clear" w:color="auto" w:fill="auto"/>
            <w:vAlign w:val="center"/>
          </w:tcPr>
          <w:p w:rsidR="00BF6D29" w:rsidRPr="00995C77" w:rsidRDefault="00BF6D29" w:rsidP="00276A66">
            <w:r w:rsidRPr="00995C77">
              <w:t>680 Мбайт</w:t>
            </w:r>
          </w:p>
        </w:tc>
        <w:tc>
          <w:tcPr>
            <w:tcW w:w="0" w:type="auto"/>
            <w:shd w:val="clear" w:color="auto" w:fill="auto"/>
            <w:vAlign w:val="center"/>
          </w:tcPr>
          <w:p w:rsidR="00BF6D29" w:rsidRPr="00995C77" w:rsidRDefault="00BF6D29" w:rsidP="00276A66">
            <w:r w:rsidRPr="00995C77">
              <w:t>4,7 Гбайт</w:t>
            </w:r>
          </w:p>
        </w:tc>
        <w:tc>
          <w:tcPr>
            <w:tcW w:w="0" w:type="auto"/>
            <w:shd w:val="clear" w:color="auto" w:fill="auto"/>
            <w:vAlign w:val="center"/>
          </w:tcPr>
          <w:p w:rsidR="00BF6D29" w:rsidRPr="00995C77" w:rsidRDefault="00BF6D29" w:rsidP="00276A66">
            <w:r w:rsidRPr="00995C77">
              <w:t>8,5 Гбайт</w:t>
            </w:r>
          </w:p>
        </w:tc>
        <w:tc>
          <w:tcPr>
            <w:tcW w:w="0" w:type="auto"/>
            <w:shd w:val="clear" w:color="auto" w:fill="auto"/>
            <w:vAlign w:val="center"/>
          </w:tcPr>
          <w:p w:rsidR="00BF6D29" w:rsidRPr="00995C77" w:rsidRDefault="00BF6D29" w:rsidP="00276A66">
            <w:r w:rsidRPr="00995C77">
              <w:t>9,4 Гбайт</w:t>
            </w:r>
          </w:p>
        </w:tc>
        <w:tc>
          <w:tcPr>
            <w:tcW w:w="0" w:type="auto"/>
            <w:shd w:val="clear" w:color="auto" w:fill="auto"/>
            <w:vAlign w:val="center"/>
          </w:tcPr>
          <w:p w:rsidR="00BF6D29" w:rsidRPr="00995C77" w:rsidRDefault="00BF6D29" w:rsidP="00276A66">
            <w:r w:rsidRPr="00995C77">
              <w:t>17,0 Гбайт</w:t>
            </w:r>
          </w:p>
        </w:tc>
      </w:tr>
      <w:tr w:rsidR="00BF6D29" w:rsidRPr="00995C77">
        <w:trPr>
          <w:tblCellSpacing w:w="0" w:type="dxa"/>
        </w:trPr>
        <w:tc>
          <w:tcPr>
            <w:tcW w:w="0" w:type="auto"/>
            <w:shd w:val="clear" w:color="auto" w:fill="auto"/>
            <w:vAlign w:val="center"/>
          </w:tcPr>
          <w:p w:rsidR="00BF6D29" w:rsidRPr="00995C77" w:rsidRDefault="00BF6D29" w:rsidP="00276A66">
            <w:r w:rsidRPr="00995C77">
              <w:t>Время воспроизведения</w:t>
            </w:r>
          </w:p>
        </w:tc>
        <w:tc>
          <w:tcPr>
            <w:tcW w:w="0" w:type="auto"/>
            <w:shd w:val="clear" w:color="auto" w:fill="auto"/>
            <w:vAlign w:val="center"/>
          </w:tcPr>
          <w:p w:rsidR="00BF6D29" w:rsidRPr="00995C77" w:rsidRDefault="00BF6D29" w:rsidP="00276A66">
            <w:r w:rsidRPr="00995C77">
              <w:t>74 мин. аудио</w:t>
            </w:r>
          </w:p>
        </w:tc>
        <w:tc>
          <w:tcPr>
            <w:tcW w:w="0" w:type="auto"/>
            <w:gridSpan w:val="4"/>
            <w:shd w:val="clear" w:color="auto" w:fill="auto"/>
            <w:vAlign w:val="center"/>
          </w:tcPr>
          <w:p w:rsidR="00BF6D29" w:rsidRPr="00995C77" w:rsidRDefault="00BF6D29" w:rsidP="00276A66">
            <w:r w:rsidRPr="00995C77">
              <w:t>133 мин./ рабочий слой (видеоканал, 3 аудиоканала, 4 канала субтитров при  4,69 Мбит/с)</w:t>
            </w:r>
          </w:p>
        </w:tc>
      </w:tr>
      <w:tr w:rsidR="00BF6D29" w:rsidRPr="00995C77">
        <w:trPr>
          <w:tblCellSpacing w:w="0" w:type="dxa"/>
        </w:trPr>
        <w:tc>
          <w:tcPr>
            <w:tcW w:w="0" w:type="auto"/>
            <w:shd w:val="clear" w:color="auto" w:fill="auto"/>
            <w:vAlign w:val="center"/>
          </w:tcPr>
          <w:p w:rsidR="00BF6D29" w:rsidRPr="00995C77" w:rsidRDefault="00BF6D29" w:rsidP="00276A66">
            <w:r w:rsidRPr="00995C77">
              <w:t>Скорость считывания видео</w:t>
            </w:r>
          </w:p>
        </w:tc>
        <w:tc>
          <w:tcPr>
            <w:tcW w:w="0" w:type="auto"/>
            <w:shd w:val="clear" w:color="auto" w:fill="auto"/>
            <w:vAlign w:val="center"/>
          </w:tcPr>
          <w:p w:rsidR="00BF6D29" w:rsidRPr="00995C77" w:rsidRDefault="00BF6D29" w:rsidP="00276A66">
            <w:r w:rsidRPr="00995C77">
              <w:t>1,44 Мбит/с</w:t>
            </w:r>
            <w:r w:rsidRPr="00995C77">
              <w:br/>
              <w:t>(видео, аудио)</w:t>
            </w:r>
          </w:p>
        </w:tc>
        <w:tc>
          <w:tcPr>
            <w:tcW w:w="0" w:type="auto"/>
            <w:gridSpan w:val="4"/>
            <w:shd w:val="clear" w:color="auto" w:fill="auto"/>
            <w:vAlign w:val="center"/>
          </w:tcPr>
          <w:p w:rsidR="00BF6D29" w:rsidRPr="00995C77" w:rsidRDefault="00BF6D29" w:rsidP="00276A66">
            <w:r w:rsidRPr="00995C77">
              <w:t>переменная от 1 до 10 Мбит/с (видео, аудио, субтитры)</w:t>
            </w:r>
          </w:p>
        </w:tc>
      </w:tr>
      <w:tr w:rsidR="00BF6D29" w:rsidRPr="00995C77">
        <w:trPr>
          <w:tblCellSpacing w:w="0" w:type="dxa"/>
        </w:trPr>
        <w:tc>
          <w:tcPr>
            <w:tcW w:w="0" w:type="auto"/>
            <w:shd w:val="clear" w:color="auto" w:fill="auto"/>
            <w:vAlign w:val="center"/>
          </w:tcPr>
          <w:p w:rsidR="00BF6D29" w:rsidRPr="00995C77" w:rsidRDefault="00BF6D29" w:rsidP="00276A66">
            <w:r w:rsidRPr="00995C77">
              <w:t>Алгоритм компрессии видео</w:t>
            </w:r>
          </w:p>
        </w:tc>
        <w:tc>
          <w:tcPr>
            <w:tcW w:w="0" w:type="auto"/>
            <w:shd w:val="clear" w:color="auto" w:fill="auto"/>
            <w:vAlign w:val="center"/>
          </w:tcPr>
          <w:p w:rsidR="00BF6D29" w:rsidRPr="00995C77" w:rsidRDefault="00BF6D29" w:rsidP="00276A66">
            <w:r w:rsidRPr="00995C77">
              <w:t>MPEG-1</w:t>
            </w:r>
          </w:p>
        </w:tc>
        <w:tc>
          <w:tcPr>
            <w:tcW w:w="0" w:type="auto"/>
            <w:gridSpan w:val="4"/>
            <w:shd w:val="clear" w:color="auto" w:fill="auto"/>
            <w:vAlign w:val="center"/>
          </w:tcPr>
          <w:p w:rsidR="00BF6D29" w:rsidRPr="00995C77" w:rsidRDefault="00BF6D29" w:rsidP="00276A66">
            <w:r w:rsidRPr="00995C77">
              <w:t>MPEG-2</w:t>
            </w:r>
          </w:p>
        </w:tc>
      </w:tr>
      <w:tr w:rsidR="00BF6D29" w:rsidRPr="00995C77">
        <w:trPr>
          <w:tblCellSpacing w:w="0" w:type="dxa"/>
        </w:trPr>
        <w:tc>
          <w:tcPr>
            <w:tcW w:w="0" w:type="auto"/>
            <w:shd w:val="clear" w:color="auto" w:fill="auto"/>
            <w:vAlign w:val="center"/>
          </w:tcPr>
          <w:p w:rsidR="00BF6D29" w:rsidRPr="00995C77" w:rsidRDefault="00BF6D29" w:rsidP="00276A66">
            <w:r w:rsidRPr="00995C77">
              <w:t xml:space="preserve">Звуковое сопровождение </w:t>
            </w:r>
          </w:p>
        </w:tc>
        <w:tc>
          <w:tcPr>
            <w:tcW w:w="0" w:type="auto"/>
            <w:shd w:val="clear" w:color="auto" w:fill="auto"/>
            <w:vAlign w:val="center"/>
          </w:tcPr>
          <w:p w:rsidR="00BF6D29" w:rsidRPr="00995C77" w:rsidRDefault="00BF6D29" w:rsidP="00276A66">
            <w:r w:rsidRPr="00995C77">
              <w:t xml:space="preserve">два канала - </w:t>
            </w:r>
            <w:r w:rsidRPr="00995C77">
              <w:br/>
              <w:t>MPEG</w:t>
            </w:r>
          </w:p>
        </w:tc>
        <w:tc>
          <w:tcPr>
            <w:tcW w:w="0" w:type="auto"/>
            <w:gridSpan w:val="4"/>
            <w:shd w:val="clear" w:color="auto" w:fill="auto"/>
            <w:vAlign w:val="center"/>
          </w:tcPr>
          <w:p w:rsidR="00BF6D29" w:rsidRPr="00995C77" w:rsidRDefault="00BF6D29" w:rsidP="00276A66">
            <w:r w:rsidRPr="00995C77">
              <w:t xml:space="preserve">2 </w:t>
            </w:r>
            <w:proofErr w:type="spellStart"/>
            <w:r w:rsidRPr="00995C77">
              <w:t>кан</w:t>
            </w:r>
            <w:proofErr w:type="spellEnd"/>
            <w:r w:rsidRPr="00995C77">
              <w:t>. LPCM для NTSC и MPEG-аудио;</w:t>
            </w:r>
            <w:r w:rsidRPr="00995C77">
              <w:br/>
              <w:t>2 канала LPCM для PAL (</w:t>
            </w:r>
            <w:proofErr w:type="spellStart"/>
            <w:r w:rsidRPr="00995C77">
              <w:t>Linear</w:t>
            </w:r>
            <w:proofErr w:type="spellEnd"/>
            <w:r w:rsidRPr="00995C77">
              <w:t xml:space="preserve"> </w:t>
            </w:r>
            <w:proofErr w:type="spellStart"/>
            <w:r w:rsidRPr="00995C77">
              <w:t>Pulse</w:t>
            </w:r>
            <w:proofErr w:type="spellEnd"/>
            <w:r w:rsidRPr="00995C77">
              <w:t xml:space="preserve"> </w:t>
            </w:r>
            <w:proofErr w:type="spellStart"/>
            <w:r w:rsidRPr="00995C77">
              <w:t>Code</w:t>
            </w:r>
            <w:proofErr w:type="spellEnd"/>
            <w:r w:rsidRPr="00995C77">
              <w:t xml:space="preserve"> </w:t>
            </w:r>
            <w:proofErr w:type="spellStart"/>
            <w:r w:rsidRPr="00995C77">
              <w:t>Modulation</w:t>
            </w:r>
            <w:proofErr w:type="spellEnd"/>
            <w:r w:rsidRPr="00995C77">
              <w:t xml:space="preserve">) 2 или 5.1 канала  </w:t>
            </w:r>
            <w:proofErr w:type="spellStart"/>
            <w:r w:rsidRPr="00995C77">
              <w:t>Dolby</w:t>
            </w:r>
            <w:proofErr w:type="spellEnd"/>
            <w:r w:rsidRPr="00995C77">
              <w:t xml:space="preserve"> AC-3;</w:t>
            </w:r>
            <w:r w:rsidRPr="00995C77">
              <w:br/>
              <w:t xml:space="preserve">дополнительно до 8-и языков </w:t>
            </w:r>
          </w:p>
        </w:tc>
      </w:tr>
      <w:tr w:rsidR="00BF6D29" w:rsidRPr="00995C77">
        <w:trPr>
          <w:tblCellSpacing w:w="0" w:type="dxa"/>
        </w:trPr>
        <w:tc>
          <w:tcPr>
            <w:tcW w:w="0" w:type="auto"/>
            <w:shd w:val="clear" w:color="auto" w:fill="auto"/>
            <w:vAlign w:val="center"/>
          </w:tcPr>
          <w:p w:rsidR="00BF6D29" w:rsidRPr="00995C77" w:rsidRDefault="00BF6D29" w:rsidP="00276A66">
            <w:r w:rsidRPr="00995C77">
              <w:t>Субтитры</w:t>
            </w:r>
          </w:p>
        </w:tc>
        <w:tc>
          <w:tcPr>
            <w:tcW w:w="0" w:type="auto"/>
            <w:shd w:val="clear" w:color="auto" w:fill="auto"/>
            <w:vAlign w:val="center"/>
          </w:tcPr>
          <w:p w:rsidR="00BF6D29" w:rsidRPr="00995C77" w:rsidRDefault="00BF6D29" w:rsidP="00276A66">
            <w:r w:rsidRPr="00995C77">
              <w:t>нет</w:t>
            </w:r>
          </w:p>
        </w:tc>
        <w:tc>
          <w:tcPr>
            <w:tcW w:w="0" w:type="auto"/>
            <w:gridSpan w:val="4"/>
            <w:shd w:val="clear" w:color="auto" w:fill="auto"/>
            <w:vAlign w:val="center"/>
          </w:tcPr>
          <w:p w:rsidR="00BF6D29" w:rsidRPr="00995C77" w:rsidRDefault="00BF6D29" w:rsidP="00276A66">
            <w:r w:rsidRPr="00995C77">
              <w:t>до 32-х вариантов языков</w:t>
            </w:r>
          </w:p>
        </w:tc>
      </w:tr>
      <w:tr w:rsidR="00BF6D29" w:rsidRPr="00995C77">
        <w:trPr>
          <w:tblCellSpacing w:w="0" w:type="dxa"/>
        </w:trPr>
        <w:tc>
          <w:tcPr>
            <w:tcW w:w="0" w:type="auto"/>
            <w:shd w:val="clear" w:color="auto" w:fill="auto"/>
            <w:vAlign w:val="center"/>
          </w:tcPr>
          <w:p w:rsidR="00BF6D29" w:rsidRPr="00995C77" w:rsidRDefault="00BF6D29" w:rsidP="00276A66">
            <w:r w:rsidRPr="00995C77">
              <w:t xml:space="preserve">Файловая система (компьютерные программы и </w:t>
            </w:r>
            <w:proofErr w:type="spellStart"/>
            <w:r w:rsidRPr="00995C77">
              <w:t>видеоприложения</w:t>
            </w:r>
            <w:proofErr w:type="spellEnd"/>
            <w:r w:rsidRPr="00995C77">
              <w:t>)</w:t>
            </w:r>
          </w:p>
        </w:tc>
        <w:tc>
          <w:tcPr>
            <w:tcW w:w="0" w:type="auto"/>
            <w:shd w:val="clear" w:color="auto" w:fill="auto"/>
            <w:vAlign w:val="center"/>
          </w:tcPr>
          <w:p w:rsidR="00BF6D29" w:rsidRPr="00995C77" w:rsidRDefault="00BF6D29" w:rsidP="00276A66">
            <w:r w:rsidRPr="00995C77">
              <w:t>ISO-9660</w:t>
            </w:r>
          </w:p>
        </w:tc>
        <w:tc>
          <w:tcPr>
            <w:tcW w:w="0" w:type="auto"/>
            <w:gridSpan w:val="4"/>
            <w:shd w:val="clear" w:color="auto" w:fill="auto"/>
            <w:vAlign w:val="center"/>
          </w:tcPr>
          <w:p w:rsidR="00BF6D29" w:rsidRPr="00995C77" w:rsidRDefault="00BF6D29" w:rsidP="00276A66">
            <w:proofErr w:type="spellStart"/>
            <w:r w:rsidRPr="00995C77">
              <w:t>micro</w:t>
            </w:r>
            <w:proofErr w:type="spellEnd"/>
            <w:r w:rsidRPr="00995C77">
              <w:t xml:space="preserve"> UDF и/или ISO-9660</w:t>
            </w:r>
          </w:p>
        </w:tc>
      </w:tr>
    </w:tbl>
    <w:p w:rsidR="00226827" w:rsidRPr="00305F64" w:rsidRDefault="00226827" w:rsidP="00195EC7">
      <w:pPr>
        <w:pStyle w:val="a4"/>
      </w:pPr>
    </w:p>
    <w:p w:rsidR="00077235" w:rsidRPr="00195EC7" w:rsidRDefault="00077235" w:rsidP="00195EC7">
      <w:pPr>
        <w:pStyle w:val="a4"/>
        <w:rPr>
          <w:b/>
        </w:rPr>
      </w:pPr>
      <w:r w:rsidRPr="00195EC7">
        <w:rPr>
          <w:b/>
        </w:rPr>
        <w:t>BLU-RAY DISC</w:t>
      </w:r>
    </w:p>
    <w:p w:rsidR="00226827" w:rsidRPr="00305F64" w:rsidRDefault="00226827" w:rsidP="00195EC7">
      <w:pPr>
        <w:pStyle w:val="a4"/>
      </w:pPr>
    </w:p>
    <w:p w:rsidR="001D0512" w:rsidRPr="00995C77" w:rsidRDefault="001D0512" w:rsidP="00195EC7">
      <w:pPr>
        <w:pStyle w:val="a4"/>
      </w:pPr>
      <w:proofErr w:type="spellStart"/>
      <w:r w:rsidRPr="00995C77">
        <w:t>Blu-ray</w:t>
      </w:r>
      <w:proofErr w:type="spellEnd"/>
      <w:r w:rsidRPr="00995C77">
        <w:t xml:space="preserve"> </w:t>
      </w:r>
      <w:proofErr w:type="spellStart"/>
      <w:r w:rsidRPr="00995C77">
        <w:t>Disc</w:t>
      </w:r>
      <w:proofErr w:type="spellEnd"/>
      <w:r w:rsidRPr="00995C77">
        <w:t xml:space="preserve"> или сокращённо BD (от англ. </w:t>
      </w:r>
      <w:proofErr w:type="spellStart"/>
      <w:r w:rsidRPr="00995C77">
        <w:t>blue</w:t>
      </w:r>
      <w:proofErr w:type="spellEnd"/>
      <w:r w:rsidRPr="00995C77">
        <w:t xml:space="preserve"> </w:t>
      </w:r>
      <w:proofErr w:type="spellStart"/>
      <w:r w:rsidRPr="00995C77">
        <w:t>ray</w:t>
      </w:r>
      <w:proofErr w:type="spellEnd"/>
      <w:r w:rsidRPr="00995C77">
        <w:t xml:space="preserve"> — голубой луч и </w:t>
      </w:r>
      <w:proofErr w:type="spellStart"/>
      <w:r w:rsidRPr="00995C77">
        <w:t>disc</w:t>
      </w:r>
      <w:proofErr w:type="spellEnd"/>
      <w:r w:rsidRPr="00995C77">
        <w:t xml:space="preserve"> — диск) — это следующее поколение формата оптических дисков — используемый для записи и хранения цифровых данных, включая видео высокой чёткости с повышенной плотностью.</w:t>
      </w:r>
    </w:p>
    <w:p w:rsidR="00226827" w:rsidRPr="00305F64" w:rsidRDefault="00226827" w:rsidP="00195EC7">
      <w:pPr>
        <w:pStyle w:val="a4"/>
      </w:pPr>
    </w:p>
    <w:p w:rsidR="00077235" w:rsidRPr="00195EC7" w:rsidRDefault="00077235" w:rsidP="00195EC7">
      <w:pPr>
        <w:pStyle w:val="a4"/>
        <w:rPr>
          <w:b/>
        </w:rPr>
      </w:pPr>
      <w:r w:rsidRPr="00195EC7">
        <w:rPr>
          <w:b/>
        </w:rPr>
        <w:t>История</w:t>
      </w:r>
    </w:p>
    <w:p w:rsidR="00226827" w:rsidRPr="00305F64" w:rsidRDefault="00226827" w:rsidP="00195EC7">
      <w:pPr>
        <w:pStyle w:val="a4"/>
      </w:pPr>
    </w:p>
    <w:p w:rsidR="001D0512" w:rsidRPr="00995C77" w:rsidRDefault="001D0512" w:rsidP="00195EC7">
      <w:pPr>
        <w:pStyle w:val="a4"/>
      </w:pPr>
      <w:r w:rsidRPr="00995C77">
        <w:t xml:space="preserve">Стандарт </w:t>
      </w:r>
      <w:proofErr w:type="spellStart"/>
      <w:r w:rsidRPr="00995C77">
        <w:t>Blu-ray</w:t>
      </w:r>
      <w:proofErr w:type="spellEnd"/>
      <w:r w:rsidRPr="00995C77">
        <w:t xml:space="preserve"> был совместно разработан группой компаний по производству бытовой электроники и компьютеров во главе с </w:t>
      </w:r>
      <w:proofErr w:type="spellStart"/>
      <w:r w:rsidRPr="00995C77">
        <w:t>Sony</w:t>
      </w:r>
      <w:proofErr w:type="spellEnd"/>
      <w:r w:rsidRPr="00995C77">
        <w:t xml:space="preserve">, которые вошли в так называемый Консорциум </w:t>
      </w:r>
      <w:proofErr w:type="spellStart"/>
      <w:r w:rsidRPr="00995C77">
        <w:t>Blu-ray</w:t>
      </w:r>
      <w:proofErr w:type="spellEnd"/>
      <w:r w:rsidRPr="00995C77">
        <w:t xml:space="preserve"> (BDA). По сравнению со своим основным конкурентом, форматом HD DVD</w:t>
      </w:r>
      <w:r w:rsidR="001320F9" w:rsidRPr="00995C77">
        <w:t xml:space="preserve">, </w:t>
      </w:r>
      <w:proofErr w:type="spellStart"/>
      <w:r w:rsidR="001320F9" w:rsidRPr="00995C77">
        <w:t>Blu-ray</w:t>
      </w:r>
      <w:proofErr w:type="spellEnd"/>
      <w:r w:rsidR="001320F9" w:rsidRPr="00995C77">
        <w:t xml:space="preserve"> имеет бо</w:t>
      </w:r>
      <w:r w:rsidRPr="00995C77">
        <w:t xml:space="preserve">льшую информационную ёмкость на слой — 25 вместо 15 гигабайт, но в тоже время он более дорогой в использовании и поддержке. Несмотря на это </w:t>
      </w:r>
      <w:proofErr w:type="spellStart"/>
      <w:r w:rsidRPr="00995C77">
        <w:t>Blu-ray</w:t>
      </w:r>
      <w:proofErr w:type="spellEnd"/>
      <w:r w:rsidRPr="00995C77">
        <w:t xml:space="preserve"> выиграл войну форматов. 19 февраля 2008 года производители HD DVD во главе с </w:t>
      </w:r>
      <w:proofErr w:type="spellStart"/>
      <w:r w:rsidRPr="00995C77">
        <w:t>Toshiba</w:t>
      </w:r>
      <w:proofErr w:type="spellEnd"/>
      <w:r w:rsidRPr="00995C77">
        <w:t xml:space="preserve"> объявили о своем отказе от дальнейшего распространения HD DVD.</w:t>
      </w:r>
    </w:p>
    <w:p w:rsidR="001D0512" w:rsidRPr="00995C77" w:rsidRDefault="001D0512" w:rsidP="00195EC7">
      <w:pPr>
        <w:pStyle w:val="a4"/>
      </w:pPr>
      <w:proofErr w:type="spellStart"/>
      <w:r w:rsidRPr="00995C77">
        <w:t>Blu-ray</w:t>
      </w:r>
      <w:proofErr w:type="spellEnd"/>
      <w:r w:rsidRPr="00995C77">
        <w:t xml:space="preserve"> (букв</w:t>
      </w:r>
      <w:proofErr w:type="gramStart"/>
      <w:r w:rsidRPr="00995C77">
        <w:t>.</w:t>
      </w:r>
      <w:proofErr w:type="gramEnd"/>
      <w:r w:rsidRPr="00995C77">
        <w:t xml:space="preserve"> «</w:t>
      </w:r>
      <w:proofErr w:type="gramStart"/>
      <w:r w:rsidRPr="00995C77">
        <w:t>г</w:t>
      </w:r>
      <w:proofErr w:type="gramEnd"/>
      <w:r w:rsidRPr="00995C77">
        <w:t xml:space="preserve">олубой-луч») получил своё название от коротковолнового 405 нм «синего» (технически сине-фиолетового) лазера, который позволяет записывать и считывать намного больше данных, чем на DVD, который имеет те же физические </w:t>
      </w:r>
      <w:r w:rsidRPr="00995C77">
        <w:lastRenderedPageBreak/>
        <w:t>объёмы, но использует для записи и воспроизведения красный лазер большей длины волны (650 нм).</w:t>
      </w:r>
    </w:p>
    <w:p w:rsidR="00226827" w:rsidRPr="00305F64" w:rsidRDefault="00226827" w:rsidP="00195EC7">
      <w:pPr>
        <w:pStyle w:val="a4"/>
      </w:pPr>
    </w:p>
    <w:p w:rsidR="001D0512" w:rsidRPr="00195EC7" w:rsidRDefault="001D0512" w:rsidP="00195EC7">
      <w:pPr>
        <w:pStyle w:val="a4"/>
        <w:rPr>
          <w:b/>
        </w:rPr>
      </w:pPr>
      <w:r w:rsidRPr="00195EC7">
        <w:rPr>
          <w:b/>
        </w:rPr>
        <w:t>Вариации и размеры</w:t>
      </w:r>
    </w:p>
    <w:p w:rsidR="00226827" w:rsidRPr="00305F64" w:rsidRDefault="00226827" w:rsidP="00195EC7">
      <w:pPr>
        <w:pStyle w:val="a4"/>
      </w:pPr>
    </w:p>
    <w:p w:rsidR="001320F9" w:rsidRPr="00995C77" w:rsidRDefault="001D0512" w:rsidP="00195EC7">
      <w:pPr>
        <w:pStyle w:val="a4"/>
      </w:pPr>
      <w:r w:rsidRPr="00995C77">
        <w:t xml:space="preserve">Однослойный диск </w:t>
      </w:r>
      <w:proofErr w:type="spellStart"/>
      <w:r w:rsidRPr="00995C77">
        <w:t>Blu-ray</w:t>
      </w:r>
      <w:proofErr w:type="spellEnd"/>
      <w:r w:rsidRPr="00995C77">
        <w:t xml:space="preserve"> (BD) может хранить 23.3, 25, 27 или 33 (емкость каждого слоя в шестислойном варианте) Гб — этого объёма достаточно для записи приблизительно четырёх часов видео высокой чёткости со звуком. Двухслойный диск может вместить 46,6, 50, или 54 Гб — достаточно для записи на него приблизительно восьми часов HD-видео. Также в разработке находятся диски вместимостью 100 Гб и 200 Гб с использованием соответственно четырёх и шести слоёв. Корпорация TDK уже анонсировала прототип четырехслойного диска объёмом 100 Гб. </w:t>
      </w:r>
    </w:p>
    <w:p w:rsidR="001D0512" w:rsidRPr="00995C77" w:rsidRDefault="001D0512" w:rsidP="00195EC7">
      <w:pPr>
        <w:pStyle w:val="a4"/>
      </w:pPr>
      <w:r w:rsidRPr="00995C77">
        <w:t>Стандарт BD-RE (</w:t>
      </w:r>
      <w:proofErr w:type="gramStart"/>
      <w:r w:rsidRPr="00995C77">
        <w:t>перезаписываемые</w:t>
      </w:r>
      <w:proofErr w:type="gramEnd"/>
      <w:r w:rsidRPr="00995C77">
        <w:t xml:space="preserve"> BD) будет доступен наравне с BD-R (записываемые) и BD-ROM форматами. Почти все производители оптических носителей заявили о готовности выпустить в продажу перезаписываемые и записываемые диски одновременно с выходом формата BD-ROM на рынок.</w:t>
      </w:r>
    </w:p>
    <w:p w:rsidR="001D0512" w:rsidRPr="00995C77" w:rsidRDefault="001D0512" w:rsidP="00195EC7">
      <w:pPr>
        <w:pStyle w:val="a4"/>
      </w:pPr>
      <w:r w:rsidRPr="00995C77">
        <w:t xml:space="preserve">В дополнение к стандартным дискам размером 12 см, будут выпущены варианты дисков размером </w:t>
      </w:r>
      <w:smartTag w:uri="urn:schemas-microsoft-com:office:smarttags" w:element="metricconverter">
        <w:smartTagPr>
          <w:attr w:name="ProductID" w:val="8 см"/>
        </w:smartTagPr>
        <w:r w:rsidRPr="00995C77">
          <w:t>8 см</w:t>
        </w:r>
      </w:smartTag>
      <w:r w:rsidRPr="00995C77">
        <w:t xml:space="preserve"> для использования в цифровых фото- и видеокамерах, </w:t>
      </w:r>
      <w:proofErr w:type="gramStart"/>
      <w:r w:rsidRPr="00995C77">
        <w:t>планируется</w:t>
      </w:r>
      <w:proofErr w:type="gramEnd"/>
      <w:r w:rsidRPr="00995C77">
        <w:t xml:space="preserve"> что их объём будет 15 Гб для двухслойного варианта. </w:t>
      </w:r>
    </w:p>
    <w:p w:rsidR="001D0512" w:rsidRPr="00995C77" w:rsidRDefault="001D0512" w:rsidP="00195EC7">
      <w:pPr>
        <w:pStyle w:val="a4"/>
      </w:pPr>
      <w:r w:rsidRPr="00995C77">
        <w:t xml:space="preserve">В таблице ниже приведены размеры текущих и запланированных на ближайшее время дисков формата </w:t>
      </w:r>
      <w:proofErr w:type="spellStart"/>
      <w:r w:rsidRPr="00995C77">
        <w:t>Blu-Ray</w:t>
      </w:r>
      <w:proofErr w:type="spellEnd"/>
      <w:r w:rsidRPr="00995C77">
        <w:t>.</w:t>
      </w:r>
    </w:p>
    <w:p w:rsidR="004B26BE" w:rsidRPr="00195EC7" w:rsidRDefault="004B26BE" w:rsidP="00195EC7">
      <w:pPr>
        <w:pStyle w:val="a4"/>
        <w:rPr>
          <w:b/>
          <w:u w:val="single"/>
        </w:rPr>
      </w:pPr>
      <w:r w:rsidRPr="00195EC7">
        <w:rPr>
          <w:b/>
          <w:u w:val="single"/>
        </w:rPr>
        <w:t>Типы BD</w:t>
      </w:r>
      <w:r w:rsidR="00FE57BF" w:rsidRPr="00195EC7">
        <w:rPr>
          <w:b/>
          <w:u w:val="single"/>
        </w:rPr>
        <w:t xml:space="preserve"> (таблица)</w:t>
      </w:r>
    </w:p>
    <w:p w:rsidR="004B26BE" w:rsidRPr="00995C77" w:rsidRDefault="004B26BE" w:rsidP="00DD6C71">
      <w:r w:rsidRPr="001862C5">
        <w:rPr>
          <w:highlight w:val="yellow"/>
        </w:rPr>
        <w:t>Физический размер</w:t>
      </w:r>
      <w:r w:rsidR="001862C5" w:rsidRPr="001862C5">
        <w:rPr>
          <w:highlight w:val="yellow"/>
        </w:rPr>
        <w:t xml:space="preserve"> </w:t>
      </w:r>
      <w:r w:rsidRPr="001862C5">
        <w:rPr>
          <w:highlight w:val="yellow"/>
        </w:rPr>
        <w:t>Однослойная вместимость</w:t>
      </w:r>
      <w:r w:rsidR="001862C5" w:rsidRPr="001862C5">
        <w:rPr>
          <w:highlight w:val="yellow"/>
        </w:rPr>
        <w:t xml:space="preserve"> </w:t>
      </w:r>
      <w:r w:rsidRPr="001862C5">
        <w:rPr>
          <w:highlight w:val="yellow"/>
        </w:rPr>
        <w:t>Двухслойная вместимость</w:t>
      </w:r>
      <w:r w:rsidR="001862C5" w:rsidRPr="001862C5">
        <w:rPr>
          <w:highlight w:val="yellow"/>
        </w:rPr>
        <w:t xml:space="preserve"> </w:t>
      </w:r>
      <w:r w:rsidRPr="001862C5">
        <w:rPr>
          <w:highlight w:val="yellow"/>
        </w:rPr>
        <w:t>12 см</w:t>
      </w:r>
      <w:r w:rsidR="001862C5" w:rsidRPr="001862C5">
        <w:rPr>
          <w:highlight w:val="yellow"/>
        </w:rPr>
        <w:t xml:space="preserve"> </w:t>
      </w:r>
      <w:r w:rsidRPr="001862C5">
        <w:rPr>
          <w:highlight w:val="yellow"/>
        </w:rPr>
        <w:t>23.3/25/27 Гб</w:t>
      </w:r>
      <w:r w:rsidR="001862C5" w:rsidRPr="001862C5">
        <w:rPr>
          <w:highlight w:val="yellow"/>
        </w:rPr>
        <w:t xml:space="preserve"> </w:t>
      </w:r>
      <w:r w:rsidRPr="001862C5">
        <w:rPr>
          <w:highlight w:val="yellow"/>
        </w:rPr>
        <w:t>46.6/50/54 Гб</w:t>
      </w:r>
      <w:r w:rsidR="001862C5" w:rsidRPr="001862C5">
        <w:rPr>
          <w:highlight w:val="yellow"/>
        </w:rPr>
        <w:t xml:space="preserve"> </w:t>
      </w:r>
      <w:r w:rsidRPr="001862C5">
        <w:rPr>
          <w:highlight w:val="yellow"/>
        </w:rPr>
        <w:t>8 см</w:t>
      </w:r>
      <w:r w:rsidR="001862C5" w:rsidRPr="001862C5">
        <w:rPr>
          <w:highlight w:val="yellow"/>
        </w:rPr>
        <w:t xml:space="preserve"> </w:t>
      </w:r>
      <w:r w:rsidRPr="001862C5">
        <w:rPr>
          <w:highlight w:val="yellow"/>
        </w:rPr>
        <w:t>7.8 Гб</w:t>
      </w:r>
      <w:r w:rsidR="001862C5" w:rsidRPr="001862C5">
        <w:rPr>
          <w:highlight w:val="yellow"/>
        </w:rPr>
        <w:t xml:space="preserve"> </w:t>
      </w:r>
      <w:r w:rsidRPr="001862C5">
        <w:rPr>
          <w:highlight w:val="yellow"/>
        </w:rPr>
        <w:t>15.6 Гб</w:t>
      </w:r>
    </w:p>
    <w:p w:rsidR="00535335" w:rsidRPr="001862C5" w:rsidRDefault="00535335" w:rsidP="00195EC7">
      <w:pPr>
        <w:pStyle w:val="a4"/>
      </w:pPr>
    </w:p>
    <w:p w:rsidR="000C121B" w:rsidRPr="00195EC7" w:rsidRDefault="000C121B" w:rsidP="00195EC7">
      <w:pPr>
        <w:pStyle w:val="a4"/>
        <w:rPr>
          <w:b/>
        </w:rPr>
      </w:pPr>
      <w:r w:rsidRPr="00195EC7">
        <w:rPr>
          <w:b/>
        </w:rPr>
        <w:t>HOLOGRAPHIC VERSATILE DISC</w:t>
      </w:r>
    </w:p>
    <w:p w:rsidR="00535335" w:rsidRDefault="00535335" w:rsidP="00195EC7">
      <w:pPr>
        <w:pStyle w:val="a4"/>
        <w:rPr>
          <w:lang w:val="en-US"/>
        </w:rPr>
      </w:pPr>
    </w:p>
    <w:p w:rsidR="001D0512" w:rsidRPr="00995C77" w:rsidRDefault="001D0512" w:rsidP="00195EC7">
      <w:pPr>
        <w:pStyle w:val="a4"/>
      </w:pPr>
      <w:r w:rsidRPr="00995C77">
        <w:t>Голографический многоцелевой диск (</w:t>
      </w:r>
      <w:proofErr w:type="spellStart"/>
      <w:r w:rsidRPr="00995C77">
        <w:t>Holographic</w:t>
      </w:r>
      <w:proofErr w:type="spellEnd"/>
      <w:r w:rsidRPr="00995C77">
        <w:t xml:space="preserve"> </w:t>
      </w:r>
      <w:proofErr w:type="spellStart"/>
      <w:r w:rsidRPr="00995C77">
        <w:t>Versatile</w:t>
      </w:r>
      <w:proofErr w:type="spellEnd"/>
      <w:r w:rsidRPr="00995C77">
        <w:t xml:space="preserve"> </w:t>
      </w:r>
      <w:proofErr w:type="spellStart"/>
      <w:r w:rsidRPr="00995C77">
        <w:t>Disc</w:t>
      </w:r>
      <w:proofErr w:type="spellEnd"/>
      <w:r w:rsidRPr="00995C77">
        <w:t xml:space="preserve">) — разрабатываемая перспективная технология производства оптических дисков, которая предполагает значительно увеличить объём хранимых на диске данных по сравнению с </w:t>
      </w:r>
      <w:proofErr w:type="spellStart"/>
      <w:r w:rsidRPr="00995C77">
        <w:t>Blu-Ray</w:t>
      </w:r>
      <w:proofErr w:type="spellEnd"/>
      <w:r w:rsidRPr="00995C77">
        <w:t xml:space="preserve"> и HD DVD. Она использует технологию, известную как голография, которая использует два лазера: один — красный, а второй — зелёный, сведённые в один параллельный луч. Зелёный лазер читает данные, закодированные в виде сетки с голографического слоя близкого к поверхности диска, в то время как красный лазер используется для чтения вспомогательных сигналов с обычного </w:t>
      </w:r>
      <w:proofErr w:type="gramStart"/>
      <w:r w:rsidRPr="00995C77">
        <w:t>компакт-дискового</w:t>
      </w:r>
      <w:proofErr w:type="gramEnd"/>
      <w:r w:rsidRPr="00995C77">
        <w:t xml:space="preserve"> слоя в глубине диска. Вспомогательная информация используется для отслеживания позиции чтения, наподобие системы CHS в обычном жёстком диске. На CD или DVD эта информация внедрена в данные.</w:t>
      </w:r>
    </w:p>
    <w:p w:rsidR="00FE57BF" w:rsidRPr="00995C77" w:rsidRDefault="001D0512" w:rsidP="00195EC7">
      <w:pPr>
        <w:pStyle w:val="a4"/>
      </w:pPr>
      <w:r w:rsidRPr="00995C77">
        <w:t xml:space="preserve">Предполагаемая информационная емкость этих </w:t>
      </w:r>
      <w:r w:rsidR="00607F17">
        <w:t xml:space="preserve">дисков — до 3,9 </w:t>
      </w:r>
      <w:proofErr w:type="spellStart"/>
      <w:r w:rsidR="00607F17">
        <w:t>ТераБайт</w:t>
      </w:r>
      <w:bookmarkStart w:id="1" w:name="_GoBack"/>
      <w:bookmarkEnd w:id="1"/>
      <w:proofErr w:type="spellEnd"/>
      <w:r w:rsidRPr="00995C77">
        <w:t xml:space="preserve">; скорость передачи данных — 1 Гбит/сек. </w:t>
      </w:r>
      <w:proofErr w:type="spellStart"/>
      <w:r w:rsidRPr="00995C77">
        <w:t>Optware</w:t>
      </w:r>
      <w:proofErr w:type="spellEnd"/>
      <w:r w:rsidRPr="00995C77">
        <w:t xml:space="preserve"> собирался выпустить 200GB диск в начале июня 2006 года и </w:t>
      </w:r>
      <w:proofErr w:type="spellStart"/>
      <w:r w:rsidRPr="00995C77">
        <w:t>Maxell</w:t>
      </w:r>
      <w:proofErr w:type="spellEnd"/>
      <w:r w:rsidRPr="00995C77">
        <w:t xml:space="preserve"> в сентябре 2006 с ёмкостью 300GB</w:t>
      </w:r>
    </w:p>
    <w:p w:rsidR="008B24B2" w:rsidRDefault="008B24B2" w:rsidP="00DD6C71">
      <w:pPr>
        <w:pStyle w:val="a4"/>
      </w:pPr>
    </w:p>
    <w:sectPr w:rsidR="008B24B2" w:rsidSect="00B81A14">
      <w:head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AB" w:rsidRDefault="008154AB" w:rsidP="00276A66">
      <w:r>
        <w:separator/>
      </w:r>
    </w:p>
  </w:endnote>
  <w:endnote w:type="continuationSeparator" w:id="0">
    <w:p w:rsidR="008154AB" w:rsidRDefault="008154AB" w:rsidP="0027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AB" w:rsidRDefault="008154AB" w:rsidP="00276A66">
      <w:r>
        <w:separator/>
      </w:r>
    </w:p>
  </w:footnote>
  <w:footnote w:type="continuationSeparator" w:id="0">
    <w:p w:rsidR="008154AB" w:rsidRDefault="008154AB" w:rsidP="00276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14" w:rsidRDefault="00B81A14">
    <w:pPr>
      <w:pStyle w:val="a6"/>
    </w:pPr>
    <w:r>
      <w:t>[Введите текст]</w:t>
    </w:r>
  </w:p>
  <w:p w:rsidR="00B81A14" w:rsidRDefault="00B81A1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048430"/>
    <w:lvl w:ilvl="0">
      <w:start w:val="1"/>
      <w:numFmt w:val="decimal"/>
      <w:lvlText w:val="%1."/>
      <w:lvlJc w:val="left"/>
      <w:pPr>
        <w:tabs>
          <w:tab w:val="num" w:pos="1492"/>
        </w:tabs>
        <w:ind w:left="1492" w:hanging="360"/>
      </w:pPr>
    </w:lvl>
  </w:abstractNum>
  <w:abstractNum w:abstractNumId="1">
    <w:nsid w:val="FFFFFF7D"/>
    <w:multiLevelType w:val="singleLevel"/>
    <w:tmpl w:val="47FAC86E"/>
    <w:lvl w:ilvl="0">
      <w:start w:val="1"/>
      <w:numFmt w:val="decimal"/>
      <w:lvlText w:val="%1."/>
      <w:lvlJc w:val="left"/>
      <w:pPr>
        <w:tabs>
          <w:tab w:val="num" w:pos="1209"/>
        </w:tabs>
        <w:ind w:left="1209" w:hanging="360"/>
      </w:pPr>
    </w:lvl>
  </w:abstractNum>
  <w:abstractNum w:abstractNumId="2">
    <w:nsid w:val="FFFFFF7E"/>
    <w:multiLevelType w:val="singleLevel"/>
    <w:tmpl w:val="3572D3A0"/>
    <w:lvl w:ilvl="0">
      <w:start w:val="1"/>
      <w:numFmt w:val="decimal"/>
      <w:lvlText w:val="%1."/>
      <w:lvlJc w:val="left"/>
      <w:pPr>
        <w:tabs>
          <w:tab w:val="num" w:pos="926"/>
        </w:tabs>
        <w:ind w:left="926" w:hanging="360"/>
      </w:pPr>
    </w:lvl>
  </w:abstractNum>
  <w:abstractNum w:abstractNumId="3">
    <w:nsid w:val="FFFFFF7F"/>
    <w:multiLevelType w:val="singleLevel"/>
    <w:tmpl w:val="4A2A9EF8"/>
    <w:lvl w:ilvl="0">
      <w:start w:val="1"/>
      <w:numFmt w:val="decimal"/>
      <w:lvlText w:val="%1."/>
      <w:lvlJc w:val="left"/>
      <w:pPr>
        <w:tabs>
          <w:tab w:val="num" w:pos="643"/>
        </w:tabs>
        <w:ind w:left="643" w:hanging="360"/>
      </w:pPr>
    </w:lvl>
  </w:abstractNum>
  <w:abstractNum w:abstractNumId="4">
    <w:nsid w:val="FFFFFF80"/>
    <w:multiLevelType w:val="singleLevel"/>
    <w:tmpl w:val="4CA4C5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8C98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4CBF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6860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FEA9E0"/>
    <w:lvl w:ilvl="0">
      <w:start w:val="1"/>
      <w:numFmt w:val="decimal"/>
      <w:lvlText w:val="%1."/>
      <w:lvlJc w:val="left"/>
      <w:pPr>
        <w:tabs>
          <w:tab w:val="num" w:pos="360"/>
        </w:tabs>
        <w:ind w:left="360" w:hanging="360"/>
      </w:pPr>
    </w:lvl>
  </w:abstractNum>
  <w:abstractNum w:abstractNumId="9">
    <w:nsid w:val="FFFFFF89"/>
    <w:multiLevelType w:val="singleLevel"/>
    <w:tmpl w:val="6ABE6E02"/>
    <w:lvl w:ilvl="0">
      <w:start w:val="1"/>
      <w:numFmt w:val="bullet"/>
      <w:lvlText w:val=""/>
      <w:lvlJc w:val="left"/>
      <w:pPr>
        <w:tabs>
          <w:tab w:val="num" w:pos="360"/>
        </w:tabs>
        <w:ind w:left="360" w:hanging="360"/>
      </w:pPr>
      <w:rPr>
        <w:rFonts w:ascii="Symbol" w:hAnsi="Symbol" w:hint="default"/>
      </w:rPr>
    </w:lvl>
  </w:abstractNum>
  <w:abstractNum w:abstractNumId="10">
    <w:nsid w:val="076A0F55"/>
    <w:multiLevelType w:val="multilevel"/>
    <w:tmpl w:val="D33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230442"/>
    <w:multiLevelType w:val="multilevel"/>
    <w:tmpl w:val="332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E68CB"/>
    <w:multiLevelType w:val="multilevel"/>
    <w:tmpl w:val="166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0E2FDD"/>
    <w:multiLevelType w:val="hybridMultilevel"/>
    <w:tmpl w:val="52C6CEF8"/>
    <w:lvl w:ilvl="0" w:tplc="87069A00">
      <w:start w:val="1"/>
      <w:numFmt w:val="decimal"/>
      <w:lvlText w:val="%1."/>
      <w:lvlJc w:val="left"/>
      <w:pPr>
        <w:tabs>
          <w:tab w:val="num" w:pos="1021"/>
        </w:tabs>
        <w:ind w:left="0" w:firstLine="720"/>
      </w:pPr>
      <w:rPr>
        <w:rFonts w:hint="default"/>
      </w:rPr>
    </w:lvl>
    <w:lvl w:ilvl="1" w:tplc="8242BA4E">
      <w:start w:val="1"/>
      <w:numFmt w:val="decimal"/>
      <w:pStyle w:val="a"/>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40E42329"/>
    <w:multiLevelType w:val="multilevel"/>
    <w:tmpl w:val="0EB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1644E3"/>
    <w:multiLevelType w:val="multilevel"/>
    <w:tmpl w:val="09B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E757CD"/>
    <w:multiLevelType w:val="multilevel"/>
    <w:tmpl w:val="1DA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0"/>
  </w:num>
  <w:num w:numId="4">
    <w:abstractNumId w:val="11"/>
  </w:num>
  <w:num w:numId="5">
    <w:abstractNumId w:val="15"/>
  </w:num>
  <w:num w:numId="6">
    <w:abstractNumId w:val="14"/>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29"/>
    <w:rsid w:val="00032137"/>
    <w:rsid w:val="00032578"/>
    <w:rsid w:val="00077235"/>
    <w:rsid w:val="000B1E57"/>
    <w:rsid w:val="000C121B"/>
    <w:rsid w:val="001320F9"/>
    <w:rsid w:val="001862C5"/>
    <w:rsid w:val="00195EC7"/>
    <w:rsid w:val="001D0512"/>
    <w:rsid w:val="00226827"/>
    <w:rsid w:val="00276A66"/>
    <w:rsid w:val="002904B6"/>
    <w:rsid w:val="002975B6"/>
    <w:rsid w:val="002A3733"/>
    <w:rsid w:val="002F73A7"/>
    <w:rsid w:val="00305F64"/>
    <w:rsid w:val="003307D2"/>
    <w:rsid w:val="00350C88"/>
    <w:rsid w:val="003A377F"/>
    <w:rsid w:val="0049548D"/>
    <w:rsid w:val="004B26BE"/>
    <w:rsid w:val="004B6A4A"/>
    <w:rsid w:val="00522622"/>
    <w:rsid w:val="00535335"/>
    <w:rsid w:val="005562FA"/>
    <w:rsid w:val="005C3CAA"/>
    <w:rsid w:val="005D3A75"/>
    <w:rsid w:val="005E2AAC"/>
    <w:rsid w:val="00607F17"/>
    <w:rsid w:val="00611209"/>
    <w:rsid w:val="00623A23"/>
    <w:rsid w:val="007114A1"/>
    <w:rsid w:val="00725A46"/>
    <w:rsid w:val="00770117"/>
    <w:rsid w:val="008154AB"/>
    <w:rsid w:val="008B24B2"/>
    <w:rsid w:val="008C2E58"/>
    <w:rsid w:val="0092099B"/>
    <w:rsid w:val="00942606"/>
    <w:rsid w:val="009702C9"/>
    <w:rsid w:val="00995C77"/>
    <w:rsid w:val="009B0C8E"/>
    <w:rsid w:val="00A54FC2"/>
    <w:rsid w:val="00B81A14"/>
    <w:rsid w:val="00BC79E2"/>
    <w:rsid w:val="00BF1DC5"/>
    <w:rsid w:val="00BF6D29"/>
    <w:rsid w:val="00C173DA"/>
    <w:rsid w:val="00CD1D14"/>
    <w:rsid w:val="00D1174B"/>
    <w:rsid w:val="00D26729"/>
    <w:rsid w:val="00D45142"/>
    <w:rsid w:val="00D50DE3"/>
    <w:rsid w:val="00DB4759"/>
    <w:rsid w:val="00DD6C71"/>
    <w:rsid w:val="00DE3494"/>
    <w:rsid w:val="00E01003"/>
    <w:rsid w:val="00E1373F"/>
    <w:rsid w:val="00E13C3A"/>
    <w:rsid w:val="00E40E60"/>
    <w:rsid w:val="00E42861"/>
    <w:rsid w:val="00E5134A"/>
    <w:rsid w:val="00EA2D44"/>
    <w:rsid w:val="00F46067"/>
    <w:rsid w:val="00F753DF"/>
    <w:rsid w:val="00FE5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099B"/>
    <w:rPr>
      <w:sz w:val="24"/>
      <w:szCs w:val="24"/>
    </w:rPr>
  </w:style>
  <w:style w:type="paragraph" w:styleId="1">
    <w:name w:val="heading 1"/>
    <w:basedOn w:val="a0"/>
    <w:next w:val="a0"/>
    <w:qFormat/>
    <w:rsid w:val="00BF1DC5"/>
    <w:pPr>
      <w:keepNext/>
      <w:spacing w:before="240" w:after="60"/>
      <w:outlineLvl w:val="0"/>
    </w:pPr>
    <w:rPr>
      <w:rFonts w:ascii="Arial" w:hAnsi="Arial" w:cs="Arial"/>
      <w:b/>
      <w:bCs/>
      <w:kern w:val="32"/>
      <w:sz w:val="32"/>
      <w:szCs w:val="32"/>
    </w:rPr>
  </w:style>
  <w:style w:type="paragraph" w:styleId="2">
    <w:name w:val="heading 2"/>
    <w:basedOn w:val="a0"/>
    <w:qFormat/>
    <w:rsid w:val="001D0512"/>
    <w:pPr>
      <w:spacing w:before="100" w:beforeAutospacing="1" w:after="100" w:afterAutospacing="1"/>
      <w:outlineLvl w:val="1"/>
    </w:pPr>
    <w:rPr>
      <w:b/>
      <w:bCs/>
      <w:sz w:val="36"/>
      <w:szCs w:val="36"/>
    </w:rPr>
  </w:style>
  <w:style w:type="paragraph" w:styleId="3">
    <w:name w:val="heading 3"/>
    <w:basedOn w:val="a0"/>
    <w:next w:val="a0"/>
    <w:qFormat/>
    <w:rsid w:val="001D0512"/>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умспис"/>
    <w:basedOn w:val="a0"/>
    <w:rsid w:val="007114A1"/>
    <w:pPr>
      <w:numPr>
        <w:ilvl w:val="1"/>
        <w:numId w:val="1"/>
      </w:numPr>
    </w:pPr>
    <w:rPr>
      <w:sz w:val="28"/>
      <w:szCs w:val="28"/>
    </w:rPr>
  </w:style>
  <w:style w:type="paragraph" w:styleId="a4">
    <w:name w:val="Body Text"/>
    <w:basedOn w:val="a0"/>
    <w:rsid w:val="00195EC7"/>
    <w:pPr>
      <w:spacing w:after="120"/>
    </w:pPr>
  </w:style>
  <w:style w:type="character" w:styleId="a5">
    <w:name w:val="Hyperlink"/>
    <w:basedOn w:val="a1"/>
    <w:uiPriority w:val="99"/>
    <w:rsid w:val="001D0512"/>
    <w:rPr>
      <w:color w:val="0000FF"/>
      <w:u w:val="single"/>
    </w:rPr>
  </w:style>
  <w:style w:type="paragraph" w:styleId="a6">
    <w:name w:val="header"/>
    <w:basedOn w:val="a0"/>
    <w:link w:val="a7"/>
    <w:uiPriority w:val="99"/>
    <w:unhideWhenUsed/>
    <w:rsid w:val="00276A66"/>
    <w:pPr>
      <w:tabs>
        <w:tab w:val="center" w:pos="4677"/>
        <w:tab w:val="right" w:pos="9355"/>
      </w:tabs>
    </w:pPr>
  </w:style>
  <w:style w:type="character" w:customStyle="1" w:styleId="a7">
    <w:name w:val="Верхний колонтитул Знак"/>
    <w:basedOn w:val="a1"/>
    <w:link w:val="a6"/>
    <w:uiPriority w:val="99"/>
    <w:rsid w:val="00276A66"/>
    <w:rPr>
      <w:sz w:val="24"/>
      <w:szCs w:val="24"/>
    </w:rPr>
  </w:style>
  <w:style w:type="paragraph" w:styleId="a8">
    <w:name w:val="footer"/>
    <w:basedOn w:val="a0"/>
    <w:link w:val="a9"/>
    <w:uiPriority w:val="99"/>
    <w:unhideWhenUsed/>
    <w:rsid w:val="00276A66"/>
    <w:pPr>
      <w:tabs>
        <w:tab w:val="center" w:pos="4677"/>
        <w:tab w:val="right" w:pos="9355"/>
      </w:tabs>
    </w:pPr>
  </w:style>
  <w:style w:type="character" w:styleId="aa">
    <w:name w:val="FollowedHyperlink"/>
    <w:basedOn w:val="a1"/>
    <w:rsid w:val="002F73A7"/>
    <w:rPr>
      <w:color w:val="800080"/>
      <w:u w:val="single"/>
    </w:rPr>
  </w:style>
  <w:style w:type="character" w:customStyle="1" w:styleId="a9">
    <w:name w:val="Нижний колонтитул Знак"/>
    <w:basedOn w:val="a1"/>
    <w:link w:val="a8"/>
    <w:uiPriority w:val="99"/>
    <w:rsid w:val="00276A66"/>
    <w:rPr>
      <w:sz w:val="24"/>
      <w:szCs w:val="24"/>
    </w:rPr>
  </w:style>
  <w:style w:type="paragraph" w:styleId="ab">
    <w:name w:val="Balloon Text"/>
    <w:basedOn w:val="a0"/>
    <w:link w:val="ac"/>
    <w:uiPriority w:val="99"/>
    <w:semiHidden/>
    <w:unhideWhenUsed/>
    <w:rsid w:val="00276A66"/>
    <w:rPr>
      <w:rFonts w:ascii="Tahoma" w:hAnsi="Tahoma" w:cs="Tahoma"/>
      <w:sz w:val="16"/>
      <w:szCs w:val="16"/>
    </w:rPr>
  </w:style>
  <w:style w:type="character" w:customStyle="1" w:styleId="ac">
    <w:name w:val="Текст выноски Знак"/>
    <w:basedOn w:val="a1"/>
    <w:link w:val="ab"/>
    <w:uiPriority w:val="99"/>
    <w:semiHidden/>
    <w:rsid w:val="00276A66"/>
    <w:rPr>
      <w:rFonts w:ascii="Tahoma" w:hAnsi="Tahoma" w:cs="Tahoma"/>
      <w:sz w:val="16"/>
      <w:szCs w:val="16"/>
    </w:rPr>
  </w:style>
  <w:style w:type="paragraph" w:styleId="ad">
    <w:name w:val="caption"/>
    <w:basedOn w:val="a0"/>
    <w:next w:val="a0"/>
    <w:uiPriority w:val="35"/>
    <w:unhideWhenUsed/>
    <w:qFormat/>
    <w:rsid w:val="004B6A4A"/>
    <w:rPr>
      <w:b/>
      <w:bCs/>
      <w:sz w:val="20"/>
      <w:szCs w:val="20"/>
    </w:rPr>
  </w:style>
  <w:style w:type="paragraph" w:styleId="ae">
    <w:name w:val="TOC Heading"/>
    <w:basedOn w:val="1"/>
    <w:next w:val="a0"/>
    <w:uiPriority w:val="39"/>
    <w:semiHidden/>
    <w:unhideWhenUsed/>
    <w:qFormat/>
    <w:rsid w:val="00D1174B"/>
    <w:pPr>
      <w:keepLines/>
      <w:spacing w:before="480" w:after="0" w:line="276" w:lineRule="auto"/>
      <w:outlineLvl w:val="9"/>
    </w:pPr>
    <w:rPr>
      <w:rFonts w:ascii="Cambria" w:hAnsi="Cambria" w:cs="Times New Roman"/>
      <w:color w:val="365F91"/>
      <w:kern w:val="0"/>
      <w:sz w:val="28"/>
      <w:szCs w:val="28"/>
      <w:lang w:eastAsia="en-US"/>
    </w:rPr>
  </w:style>
  <w:style w:type="paragraph" w:styleId="10">
    <w:name w:val="toc 1"/>
    <w:basedOn w:val="a0"/>
    <w:next w:val="a0"/>
    <w:autoRedefine/>
    <w:uiPriority w:val="39"/>
    <w:unhideWhenUsed/>
    <w:rsid w:val="00D1174B"/>
  </w:style>
  <w:style w:type="paragraph" w:styleId="af">
    <w:name w:val="table of figures"/>
    <w:basedOn w:val="a0"/>
    <w:next w:val="a0"/>
    <w:uiPriority w:val="99"/>
    <w:unhideWhenUsed/>
    <w:rsid w:val="00C173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099B"/>
    <w:rPr>
      <w:sz w:val="24"/>
      <w:szCs w:val="24"/>
    </w:rPr>
  </w:style>
  <w:style w:type="paragraph" w:styleId="1">
    <w:name w:val="heading 1"/>
    <w:basedOn w:val="a0"/>
    <w:next w:val="a0"/>
    <w:qFormat/>
    <w:rsid w:val="00BF1DC5"/>
    <w:pPr>
      <w:keepNext/>
      <w:spacing w:before="240" w:after="60"/>
      <w:outlineLvl w:val="0"/>
    </w:pPr>
    <w:rPr>
      <w:rFonts w:ascii="Arial" w:hAnsi="Arial" w:cs="Arial"/>
      <w:b/>
      <w:bCs/>
      <w:kern w:val="32"/>
      <w:sz w:val="32"/>
      <w:szCs w:val="32"/>
    </w:rPr>
  </w:style>
  <w:style w:type="paragraph" w:styleId="2">
    <w:name w:val="heading 2"/>
    <w:basedOn w:val="a0"/>
    <w:qFormat/>
    <w:rsid w:val="001D0512"/>
    <w:pPr>
      <w:spacing w:before="100" w:beforeAutospacing="1" w:after="100" w:afterAutospacing="1"/>
      <w:outlineLvl w:val="1"/>
    </w:pPr>
    <w:rPr>
      <w:b/>
      <w:bCs/>
      <w:sz w:val="36"/>
      <w:szCs w:val="36"/>
    </w:rPr>
  </w:style>
  <w:style w:type="paragraph" w:styleId="3">
    <w:name w:val="heading 3"/>
    <w:basedOn w:val="a0"/>
    <w:next w:val="a0"/>
    <w:qFormat/>
    <w:rsid w:val="001D0512"/>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умспис"/>
    <w:basedOn w:val="a0"/>
    <w:rsid w:val="007114A1"/>
    <w:pPr>
      <w:numPr>
        <w:ilvl w:val="1"/>
        <w:numId w:val="1"/>
      </w:numPr>
    </w:pPr>
    <w:rPr>
      <w:sz w:val="28"/>
      <w:szCs w:val="28"/>
    </w:rPr>
  </w:style>
  <w:style w:type="paragraph" w:styleId="a4">
    <w:name w:val="Body Text"/>
    <w:basedOn w:val="a0"/>
    <w:rsid w:val="00195EC7"/>
    <w:pPr>
      <w:spacing w:after="120"/>
    </w:pPr>
  </w:style>
  <w:style w:type="character" w:styleId="a5">
    <w:name w:val="Hyperlink"/>
    <w:basedOn w:val="a1"/>
    <w:uiPriority w:val="99"/>
    <w:rsid w:val="001D0512"/>
    <w:rPr>
      <w:color w:val="0000FF"/>
      <w:u w:val="single"/>
    </w:rPr>
  </w:style>
  <w:style w:type="paragraph" w:styleId="a6">
    <w:name w:val="header"/>
    <w:basedOn w:val="a0"/>
    <w:link w:val="a7"/>
    <w:uiPriority w:val="99"/>
    <w:unhideWhenUsed/>
    <w:rsid w:val="00276A66"/>
    <w:pPr>
      <w:tabs>
        <w:tab w:val="center" w:pos="4677"/>
        <w:tab w:val="right" w:pos="9355"/>
      </w:tabs>
    </w:pPr>
  </w:style>
  <w:style w:type="character" w:customStyle="1" w:styleId="a7">
    <w:name w:val="Верхний колонтитул Знак"/>
    <w:basedOn w:val="a1"/>
    <w:link w:val="a6"/>
    <w:uiPriority w:val="99"/>
    <w:rsid w:val="00276A66"/>
    <w:rPr>
      <w:sz w:val="24"/>
      <w:szCs w:val="24"/>
    </w:rPr>
  </w:style>
  <w:style w:type="paragraph" w:styleId="a8">
    <w:name w:val="footer"/>
    <w:basedOn w:val="a0"/>
    <w:link w:val="a9"/>
    <w:uiPriority w:val="99"/>
    <w:unhideWhenUsed/>
    <w:rsid w:val="00276A66"/>
    <w:pPr>
      <w:tabs>
        <w:tab w:val="center" w:pos="4677"/>
        <w:tab w:val="right" w:pos="9355"/>
      </w:tabs>
    </w:pPr>
  </w:style>
  <w:style w:type="character" w:styleId="aa">
    <w:name w:val="FollowedHyperlink"/>
    <w:basedOn w:val="a1"/>
    <w:rsid w:val="002F73A7"/>
    <w:rPr>
      <w:color w:val="800080"/>
      <w:u w:val="single"/>
    </w:rPr>
  </w:style>
  <w:style w:type="character" w:customStyle="1" w:styleId="a9">
    <w:name w:val="Нижний колонтитул Знак"/>
    <w:basedOn w:val="a1"/>
    <w:link w:val="a8"/>
    <w:uiPriority w:val="99"/>
    <w:rsid w:val="00276A66"/>
    <w:rPr>
      <w:sz w:val="24"/>
      <w:szCs w:val="24"/>
    </w:rPr>
  </w:style>
  <w:style w:type="paragraph" w:styleId="ab">
    <w:name w:val="Balloon Text"/>
    <w:basedOn w:val="a0"/>
    <w:link w:val="ac"/>
    <w:uiPriority w:val="99"/>
    <w:semiHidden/>
    <w:unhideWhenUsed/>
    <w:rsid w:val="00276A66"/>
    <w:rPr>
      <w:rFonts w:ascii="Tahoma" w:hAnsi="Tahoma" w:cs="Tahoma"/>
      <w:sz w:val="16"/>
      <w:szCs w:val="16"/>
    </w:rPr>
  </w:style>
  <w:style w:type="character" w:customStyle="1" w:styleId="ac">
    <w:name w:val="Текст выноски Знак"/>
    <w:basedOn w:val="a1"/>
    <w:link w:val="ab"/>
    <w:uiPriority w:val="99"/>
    <w:semiHidden/>
    <w:rsid w:val="00276A66"/>
    <w:rPr>
      <w:rFonts w:ascii="Tahoma" w:hAnsi="Tahoma" w:cs="Tahoma"/>
      <w:sz w:val="16"/>
      <w:szCs w:val="16"/>
    </w:rPr>
  </w:style>
  <w:style w:type="paragraph" w:styleId="ad">
    <w:name w:val="caption"/>
    <w:basedOn w:val="a0"/>
    <w:next w:val="a0"/>
    <w:uiPriority w:val="35"/>
    <w:unhideWhenUsed/>
    <w:qFormat/>
    <w:rsid w:val="004B6A4A"/>
    <w:rPr>
      <w:b/>
      <w:bCs/>
      <w:sz w:val="20"/>
      <w:szCs w:val="20"/>
    </w:rPr>
  </w:style>
  <w:style w:type="paragraph" w:styleId="ae">
    <w:name w:val="TOC Heading"/>
    <w:basedOn w:val="1"/>
    <w:next w:val="a0"/>
    <w:uiPriority w:val="39"/>
    <w:semiHidden/>
    <w:unhideWhenUsed/>
    <w:qFormat/>
    <w:rsid w:val="00D1174B"/>
    <w:pPr>
      <w:keepLines/>
      <w:spacing w:before="480" w:after="0" w:line="276" w:lineRule="auto"/>
      <w:outlineLvl w:val="9"/>
    </w:pPr>
    <w:rPr>
      <w:rFonts w:ascii="Cambria" w:hAnsi="Cambria" w:cs="Times New Roman"/>
      <w:color w:val="365F91"/>
      <w:kern w:val="0"/>
      <w:sz w:val="28"/>
      <w:szCs w:val="28"/>
      <w:lang w:eastAsia="en-US"/>
    </w:rPr>
  </w:style>
  <w:style w:type="paragraph" w:styleId="10">
    <w:name w:val="toc 1"/>
    <w:basedOn w:val="a0"/>
    <w:next w:val="a0"/>
    <w:autoRedefine/>
    <w:uiPriority w:val="39"/>
    <w:unhideWhenUsed/>
    <w:rsid w:val="00D1174B"/>
  </w:style>
  <w:style w:type="paragraph" w:styleId="af">
    <w:name w:val="table of figures"/>
    <w:basedOn w:val="a0"/>
    <w:next w:val="a0"/>
    <w:uiPriority w:val="99"/>
    <w:unhideWhenUsed/>
    <w:rsid w:val="00C1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5062">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9164444">
          <w:marLeft w:val="0"/>
          <w:marRight w:val="0"/>
          <w:marTop w:val="0"/>
          <w:marBottom w:val="0"/>
          <w:divBdr>
            <w:top w:val="none" w:sz="0" w:space="0" w:color="auto"/>
            <w:left w:val="none" w:sz="0" w:space="0" w:color="auto"/>
            <w:bottom w:val="none" w:sz="0" w:space="0" w:color="auto"/>
            <w:right w:val="none" w:sz="0" w:space="0" w:color="auto"/>
          </w:divBdr>
          <w:divsChild>
            <w:div w:id="664938536">
              <w:marLeft w:val="0"/>
              <w:marRight w:val="0"/>
              <w:marTop w:val="0"/>
              <w:marBottom w:val="0"/>
              <w:divBdr>
                <w:top w:val="none" w:sz="0" w:space="0" w:color="auto"/>
                <w:left w:val="none" w:sz="0" w:space="0" w:color="auto"/>
                <w:bottom w:val="none" w:sz="0" w:space="0" w:color="auto"/>
                <w:right w:val="none" w:sz="0" w:space="0" w:color="auto"/>
              </w:divBdr>
              <w:divsChild>
                <w:div w:id="1952974923">
                  <w:marLeft w:val="0"/>
                  <w:marRight w:val="0"/>
                  <w:marTop w:val="0"/>
                  <w:marBottom w:val="0"/>
                  <w:divBdr>
                    <w:top w:val="none" w:sz="0" w:space="0" w:color="auto"/>
                    <w:left w:val="none" w:sz="0" w:space="0" w:color="auto"/>
                    <w:bottom w:val="none" w:sz="0" w:space="0" w:color="auto"/>
                    <w:right w:val="none" w:sz="0" w:space="0" w:color="auto"/>
                  </w:divBdr>
                  <w:divsChild>
                    <w:div w:id="497235684">
                      <w:marLeft w:val="0"/>
                      <w:marRight w:val="0"/>
                      <w:marTop w:val="0"/>
                      <w:marBottom w:val="0"/>
                      <w:divBdr>
                        <w:top w:val="none" w:sz="0" w:space="0" w:color="auto"/>
                        <w:left w:val="none" w:sz="0" w:space="0" w:color="auto"/>
                        <w:bottom w:val="none" w:sz="0" w:space="0" w:color="auto"/>
                        <w:right w:val="none" w:sz="0" w:space="0" w:color="auto"/>
                      </w:divBdr>
                    </w:div>
                    <w:div w:id="1305430674">
                      <w:marLeft w:val="0"/>
                      <w:marRight w:val="0"/>
                      <w:marTop w:val="0"/>
                      <w:marBottom w:val="0"/>
                      <w:divBdr>
                        <w:top w:val="none" w:sz="0" w:space="0" w:color="auto"/>
                        <w:left w:val="none" w:sz="0" w:space="0" w:color="auto"/>
                        <w:bottom w:val="none" w:sz="0" w:space="0" w:color="auto"/>
                        <w:right w:val="none" w:sz="0" w:space="0" w:color="auto"/>
                      </w:divBdr>
                    </w:div>
                    <w:div w:id="14686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56562">
      <w:bodyDiv w:val="1"/>
      <w:marLeft w:val="0"/>
      <w:marRight w:val="0"/>
      <w:marTop w:val="0"/>
      <w:marBottom w:val="0"/>
      <w:divBdr>
        <w:top w:val="none" w:sz="0" w:space="0" w:color="auto"/>
        <w:left w:val="none" w:sz="0" w:space="0" w:color="auto"/>
        <w:bottom w:val="none" w:sz="0" w:space="0" w:color="auto"/>
        <w:right w:val="none" w:sz="0" w:space="0" w:color="auto"/>
      </w:divBdr>
      <w:divsChild>
        <w:div w:id="1804080410">
          <w:marLeft w:val="0"/>
          <w:marRight w:val="0"/>
          <w:marTop w:val="0"/>
          <w:marBottom w:val="0"/>
          <w:divBdr>
            <w:top w:val="none" w:sz="0" w:space="0" w:color="auto"/>
            <w:left w:val="none" w:sz="0" w:space="0" w:color="auto"/>
            <w:bottom w:val="none" w:sz="0" w:space="0" w:color="auto"/>
            <w:right w:val="none" w:sz="0" w:space="0" w:color="auto"/>
          </w:divBdr>
          <w:divsChild>
            <w:div w:id="1099988023">
              <w:marLeft w:val="0"/>
              <w:marRight w:val="0"/>
              <w:marTop w:val="0"/>
              <w:marBottom w:val="0"/>
              <w:divBdr>
                <w:top w:val="none" w:sz="0" w:space="0" w:color="auto"/>
                <w:left w:val="none" w:sz="0" w:space="0" w:color="auto"/>
                <w:bottom w:val="none" w:sz="0" w:space="0" w:color="auto"/>
                <w:right w:val="none" w:sz="0" w:space="0" w:color="auto"/>
              </w:divBdr>
              <w:divsChild>
                <w:div w:id="696001720">
                  <w:marLeft w:val="0"/>
                  <w:marRight w:val="0"/>
                  <w:marTop w:val="0"/>
                  <w:marBottom w:val="0"/>
                  <w:divBdr>
                    <w:top w:val="none" w:sz="0" w:space="0" w:color="auto"/>
                    <w:left w:val="none" w:sz="0" w:space="0" w:color="auto"/>
                    <w:bottom w:val="none" w:sz="0" w:space="0" w:color="auto"/>
                    <w:right w:val="none" w:sz="0" w:space="0" w:color="auto"/>
                  </w:divBdr>
                  <w:divsChild>
                    <w:div w:id="19768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8393">
      <w:bodyDiv w:val="1"/>
      <w:marLeft w:val="0"/>
      <w:marRight w:val="0"/>
      <w:marTop w:val="0"/>
      <w:marBottom w:val="0"/>
      <w:divBdr>
        <w:top w:val="none" w:sz="0" w:space="0" w:color="auto"/>
        <w:left w:val="none" w:sz="0" w:space="0" w:color="auto"/>
        <w:bottom w:val="none" w:sz="0" w:space="0" w:color="auto"/>
        <w:right w:val="none" w:sz="0" w:space="0" w:color="auto"/>
      </w:divBdr>
      <w:divsChild>
        <w:div w:id="171799771">
          <w:marLeft w:val="0"/>
          <w:marRight w:val="0"/>
          <w:marTop w:val="0"/>
          <w:marBottom w:val="0"/>
          <w:divBdr>
            <w:top w:val="none" w:sz="0" w:space="0" w:color="auto"/>
            <w:left w:val="none" w:sz="0" w:space="0" w:color="auto"/>
            <w:bottom w:val="none" w:sz="0" w:space="0" w:color="auto"/>
            <w:right w:val="none" w:sz="0" w:space="0" w:color="auto"/>
          </w:divBdr>
          <w:divsChild>
            <w:div w:id="1500198132">
              <w:marLeft w:val="0"/>
              <w:marRight w:val="0"/>
              <w:marTop w:val="0"/>
              <w:marBottom w:val="0"/>
              <w:divBdr>
                <w:top w:val="none" w:sz="0" w:space="0" w:color="auto"/>
                <w:left w:val="none" w:sz="0" w:space="0" w:color="auto"/>
                <w:bottom w:val="none" w:sz="0" w:space="0" w:color="auto"/>
                <w:right w:val="none" w:sz="0" w:space="0" w:color="auto"/>
              </w:divBdr>
              <w:divsChild>
                <w:div w:id="1141191936">
                  <w:marLeft w:val="2928"/>
                  <w:marRight w:val="0"/>
                  <w:marTop w:val="720"/>
                  <w:marBottom w:val="0"/>
                  <w:divBdr>
                    <w:top w:val="none" w:sz="0" w:space="0" w:color="auto"/>
                    <w:left w:val="none" w:sz="0" w:space="0" w:color="auto"/>
                    <w:bottom w:val="none" w:sz="0" w:space="0" w:color="auto"/>
                    <w:right w:val="none" w:sz="0" w:space="0" w:color="auto"/>
                  </w:divBdr>
                  <w:divsChild>
                    <w:div w:id="1169323979">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684984543">
      <w:bodyDiv w:val="1"/>
      <w:marLeft w:val="0"/>
      <w:marRight w:val="0"/>
      <w:marTop w:val="0"/>
      <w:marBottom w:val="0"/>
      <w:divBdr>
        <w:top w:val="none" w:sz="0" w:space="0" w:color="auto"/>
        <w:left w:val="none" w:sz="0" w:space="0" w:color="auto"/>
        <w:bottom w:val="none" w:sz="0" w:space="0" w:color="auto"/>
        <w:right w:val="none" w:sz="0" w:space="0" w:color="auto"/>
      </w:divBdr>
      <w:divsChild>
        <w:div w:id="661932989">
          <w:marLeft w:val="0"/>
          <w:marRight w:val="0"/>
          <w:marTop w:val="0"/>
          <w:marBottom w:val="0"/>
          <w:divBdr>
            <w:top w:val="none" w:sz="0" w:space="0" w:color="auto"/>
            <w:left w:val="none" w:sz="0" w:space="0" w:color="auto"/>
            <w:bottom w:val="none" w:sz="0" w:space="0" w:color="auto"/>
            <w:right w:val="none" w:sz="0" w:space="0" w:color="auto"/>
          </w:divBdr>
          <w:divsChild>
            <w:div w:id="2094622264">
              <w:marLeft w:val="0"/>
              <w:marRight w:val="0"/>
              <w:marTop w:val="0"/>
              <w:marBottom w:val="0"/>
              <w:divBdr>
                <w:top w:val="none" w:sz="0" w:space="0" w:color="auto"/>
                <w:left w:val="none" w:sz="0" w:space="0" w:color="auto"/>
                <w:bottom w:val="none" w:sz="0" w:space="0" w:color="auto"/>
                <w:right w:val="none" w:sz="0" w:space="0" w:color="auto"/>
              </w:divBdr>
              <w:divsChild>
                <w:div w:id="1768386905">
                  <w:marLeft w:val="0"/>
                  <w:marRight w:val="0"/>
                  <w:marTop w:val="0"/>
                  <w:marBottom w:val="0"/>
                  <w:divBdr>
                    <w:top w:val="none" w:sz="0" w:space="0" w:color="auto"/>
                    <w:left w:val="none" w:sz="0" w:space="0" w:color="auto"/>
                    <w:bottom w:val="none" w:sz="0" w:space="0" w:color="auto"/>
                    <w:right w:val="none" w:sz="0" w:space="0" w:color="auto"/>
                  </w:divBdr>
                  <w:divsChild>
                    <w:div w:id="14336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86640">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8">
          <w:marLeft w:val="0"/>
          <w:marRight w:val="0"/>
          <w:marTop w:val="0"/>
          <w:marBottom w:val="0"/>
          <w:divBdr>
            <w:top w:val="none" w:sz="0" w:space="0" w:color="auto"/>
            <w:left w:val="none" w:sz="0" w:space="0" w:color="auto"/>
            <w:bottom w:val="none" w:sz="0" w:space="0" w:color="auto"/>
            <w:right w:val="none" w:sz="0" w:space="0" w:color="auto"/>
          </w:divBdr>
          <w:divsChild>
            <w:div w:id="624771726">
              <w:marLeft w:val="0"/>
              <w:marRight w:val="0"/>
              <w:marTop w:val="0"/>
              <w:marBottom w:val="0"/>
              <w:divBdr>
                <w:top w:val="none" w:sz="0" w:space="0" w:color="auto"/>
                <w:left w:val="none" w:sz="0" w:space="0" w:color="auto"/>
                <w:bottom w:val="none" w:sz="0" w:space="0" w:color="auto"/>
                <w:right w:val="none" w:sz="0" w:space="0" w:color="auto"/>
              </w:divBdr>
              <w:divsChild>
                <w:div w:id="2117362666">
                  <w:marLeft w:val="0"/>
                  <w:marRight w:val="0"/>
                  <w:marTop w:val="0"/>
                  <w:marBottom w:val="0"/>
                  <w:divBdr>
                    <w:top w:val="none" w:sz="0" w:space="0" w:color="auto"/>
                    <w:left w:val="none" w:sz="0" w:space="0" w:color="auto"/>
                    <w:bottom w:val="none" w:sz="0" w:space="0" w:color="auto"/>
                    <w:right w:val="none" w:sz="0" w:space="0" w:color="auto"/>
                  </w:divBdr>
                  <w:divsChild>
                    <w:div w:id="11877597">
                      <w:marLeft w:val="0"/>
                      <w:marRight w:val="0"/>
                      <w:marTop w:val="0"/>
                      <w:marBottom w:val="0"/>
                      <w:divBdr>
                        <w:top w:val="none" w:sz="0" w:space="0" w:color="auto"/>
                        <w:left w:val="none" w:sz="0" w:space="0" w:color="auto"/>
                        <w:bottom w:val="none" w:sz="0" w:space="0" w:color="auto"/>
                        <w:right w:val="none" w:sz="0" w:space="0" w:color="auto"/>
                      </w:divBdr>
                      <w:divsChild>
                        <w:div w:id="2016415168">
                          <w:marLeft w:val="0"/>
                          <w:marRight w:val="0"/>
                          <w:marTop w:val="0"/>
                          <w:marBottom w:val="0"/>
                          <w:divBdr>
                            <w:top w:val="none" w:sz="0" w:space="0" w:color="auto"/>
                            <w:left w:val="none" w:sz="0" w:space="0" w:color="auto"/>
                            <w:bottom w:val="none" w:sz="0" w:space="0" w:color="auto"/>
                            <w:right w:val="none" w:sz="0" w:space="0" w:color="auto"/>
                          </w:divBdr>
                          <w:divsChild>
                            <w:div w:id="1818722169">
                              <w:marLeft w:val="0"/>
                              <w:marRight w:val="0"/>
                              <w:marTop w:val="0"/>
                              <w:marBottom w:val="0"/>
                              <w:divBdr>
                                <w:top w:val="none" w:sz="0" w:space="0" w:color="auto"/>
                                <w:left w:val="none" w:sz="0" w:space="0" w:color="auto"/>
                                <w:bottom w:val="none" w:sz="0" w:space="0" w:color="auto"/>
                                <w:right w:val="none" w:sz="0" w:space="0" w:color="auto"/>
                              </w:divBdr>
                              <w:divsChild>
                                <w:div w:id="1624313833">
                                  <w:marLeft w:val="0"/>
                                  <w:marRight w:val="0"/>
                                  <w:marTop w:val="0"/>
                                  <w:marBottom w:val="0"/>
                                  <w:divBdr>
                                    <w:top w:val="none" w:sz="0" w:space="0" w:color="auto"/>
                                    <w:left w:val="none" w:sz="0" w:space="0" w:color="auto"/>
                                    <w:bottom w:val="none" w:sz="0" w:space="0" w:color="auto"/>
                                    <w:right w:val="none" w:sz="0" w:space="0" w:color="auto"/>
                                  </w:divBdr>
                                  <w:divsChild>
                                    <w:div w:id="5019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574579">
      <w:bodyDiv w:val="1"/>
      <w:marLeft w:val="0"/>
      <w:marRight w:val="0"/>
      <w:marTop w:val="0"/>
      <w:marBottom w:val="0"/>
      <w:divBdr>
        <w:top w:val="none" w:sz="0" w:space="0" w:color="auto"/>
        <w:left w:val="none" w:sz="0" w:space="0" w:color="auto"/>
        <w:bottom w:val="none" w:sz="0" w:space="0" w:color="auto"/>
        <w:right w:val="none" w:sz="0" w:space="0" w:color="auto"/>
      </w:divBdr>
      <w:divsChild>
        <w:div w:id="134760327">
          <w:marLeft w:val="0"/>
          <w:marRight w:val="0"/>
          <w:marTop w:val="0"/>
          <w:marBottom w:val="0"/>
          <w:divBdr>
            <w:top w:val="none" w:sz="0" w:space="0" w:color="auto"/>
            <w:left w:val="none" w:sz="0" w:space="0" w:color="auto"/>
            <w:bottom w:val="none" w:sz="0" w:space="0" w:color="auto"/>
            <w:right w:val="none" w:sz="0" w:space="0" w:color="auto"/>
          </w:divBdr>
          <w:divsChild>
            <w:div w:id="51083479">
              <w:marLeft w:val="0"/>
              <w:marRight w:val="0"/>
              <w:marTop w:val="0"/>
              <w:marBottom w:val="0"/>
              <w:divBdr>
                <w:top w:val="none" w:sz="0" w:space="0" w:color="auto"/>
                <w:left w:val="none" w:sz="0" w:space="0" w:color="auto"/>
                <w:bottom w:val="none" w:sz="0" w:space="0" w:color="auto"/>
                <w:right w:val="none" w:sz="0" w:space="0" w:color="auto"/>
              </w:divBdr>
              <w:divsChild>
                <w:div w:id="718944397">
                  <w:marLeft w:val="2928"/>
                  <w:marRight w:val="0"/>
                  <w:marTop w:val="720"/>
                  <w:marBottom w:val="0"/>
                  <w:divBdr>
                    <w:top w:val="none" w:sz="0" w:space="0" w:color="auto"/>
                    <w:left w:val="none" w:sz="0" w:space="0" w:color="auto"/>
                    <w:bottom w:val="none" w:sz="0" w:space="0" w:color="auto"/>
                    <w:right w:val="none" w:sz="0" w:space="0" w:color="auto"/>
                  </w:divBdr>
                  <w:divsChild>
                    <w:div w:id="1502429009">
                      <w:marLeft w:val="2928"/>
                      <w:marRight w:val="0"/>
                      <w:marTop w:val="720"/>
                      <w:marBottom w:val="0"/>
                      <w:divBdr>
                        <w:top w:val="none" w:sz="0" w:space="0" w:color="auto"/>
                        <w:left w:val="none" w:sz="0" w:space="0" w:color="auto"/>
                        <w:bottom w:val="none" w:sz="0" w:space="0" w:color="auto"/>
                        <w:right w:val="none" w:sz="0" w:space="0" w:color="auto"/>
                      </w:divBdr>
                      <w:divsChild>
                        <w:div w:id="1477793353">
                          <w:marLeft w:val="0"/>
                          <w:marRight w:val="0"/>
                          <w:marTop w:val="0"/>
                          <w:marBottom w:val="0"/>
                          <w:divBdr>
                            <w:top w:val="none" w:sz="0" w:space="0" w:color="auto"/>
                            <w:left w:val="none" w:sz="0" w:space="0" w:color="auto"/>
                            <w:bottom w:val="none" w:sz="0" w:space="0" w:color="auto"/>
                            <w:right w:val="none" w:sz="0" w:space="0" w:color="auto"/>
                          </w:divBdr>
                          <w:divsChild>
                            <w:div w:id="1028020886">
                              <w:marLeft w:val="0"/>
                              <w:marRight w:val="0"/>
                              <w:marTop w:val="0"/>
                              <w:marBottom w:val="0"/>
                              <w:divBdr>
                                <w:top w:val="none" w:sz="0" w:space="0" w:color="auto"/>
                                <w:left w:val="none" w:sz="0" w:space="0" w:color="auto"/>
                                <w:bottom w:val="none" w:sz="0" w:space="0" w:color="auto"/>
                                <w:right w:val="none" w:sz="0" w:space="0" w:color="auto"/>
                              </w:divBdr>
                              <w:divsChild>
                                <w:div w:id="34354611">
                                  <w:marLeft w:val="0"/>
                                  <w:marRight w:val="0"/>
                                  <w:marTop w:val="0"/>
                                  <w:marBottom w:val="0"/>
                                  <w:divBdr>
                                    <w:top w:val="none" w:sz="0" w:space="0" w:color="auto"/>
                                    <w:left w:val="none" w:sz="0" w:space="0" w:color="auto"/>
                                    <w:bottom w:val="none" w:sz="0" w:space="0" w:color="auto"/>
                                    <w:right w:val="none" w:sz="0" w:space="0" w:color="auto"/>
                                  </w:divBdr>
                                  <w:divsChild>
                                    <w:div w:id="1309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997951">
      <w:bodyDiv w:val="1"/>
      <w:marLeft w:val="0"/>
      <w:marRight w:val="0"/>
      <w:marTop w:val="0"/>
      <w:marBottom w:val="0"/>
      <w:divBdr>
        <w:top w:val="none" w:sz="0" w:space="0" w:color="auto"/>
        <w:left w:val="none" w:sz="0" w:space="0" w:color="auto"/>
        <w:bottom w:val="none" w:sz="0" w:space="0" w:color="auto"/>
        <w:right w:val="none" w:sz="0" w:space="0" w:color="auto"/>
      </w:divBdr>
      <w:divsChild>
        <w:div w:id="399987916">
          <w:marLeft w:val="0"/>
          <w:marRight w:val="0"/>
          <w:marTop w:val="0"/>
          <w:marBottom w:val="0"/>
          <w:divBdr>
            <w:top w:val="none" w:sz="0" w:space="0" w:color="auto"/>
            <w:left w:val="none" w:sz="0" w:space="0" w:color="auto"/>
            <w:bottom w:val="none" w:sz="0" w:space="0" w:color="auto"/>
            <w:right w:val="none" w:sz="0" w:space="0" w:color="auto"/>
          </w:divBdr>
          <w:divsChild>
            <w:div w:id="1871920199">
              <w:marLeft w:val="0"/>
              <w:marRight w:val="0"/>
              <w:marTop w:val="0"/>
              <w:marBottom w:val="0"/>
              <w:divBdr>
                <w:top w:val="none" w:sz="0" w:space="0" w:color="auto"/>
                <w:left w:val="none" w:sz="0" w:space="0" w:color="auto"/>
                <w:bottom w:val="none" w:sz="0" w:space="0" w:color="auto"/>
                <w:right w:val="none" w:sz="0" w:space="0" w:color="auto"/>
              </w:divBdr>
              <w:divsChild>
                <w:div w:id="1602103095">
                  <w:marLeft w:val="2928"/>
                  <w:marRight w:val="0"/>
                  <w:marTop w:val="720"/>
                  <w:marBottom w:val="0"/>
                  <w:divBdr>
                    <w:top w:val="none" w:sz="0" w:space="0" w:color="auto"/>
                    <w:left w:val="none" w:sz="0" w:space="0" w:color="auto"/>
                    <w:bottom w:val="none" w:sz="0" w:space="0" w:color="auto"/>
                    <w:right w:val="none" w:sz="0" w:space="0" w:color="auto"/>
                  </w:divBdr>
                  <w:divsChild>
                    <w:div w:id="31739175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077628410">
      <w:bodyDiv w:val="1"/>
      <w:marLeft w:val="0"/>
      <w:marRight w:val="0"/>
      <w:marTop w:val="0"/>
      <w:marBottom w:val="0"/>
      <w:divBdr>
        <w:top w:val="none" w:sz="0" w:space="0" w:color="auto"/>
        <w:left w:val="none" w:sz="0" w:space="0" w:color="auto"/>
        <w:bottom w:val="none" w:sz="0" w:space="0" w:color="auto"/>
        <w:right w:val="none" w:sz="0" w:space="0" w:color="auto"/>
      </w:divBdr>
      <w:divsChild>
        <w:div w:id="2013601656">
          <w:marLeft w:val="0"/>
          <w:marRight w:val="0"/>
          <w:marTop w:val="0"/>
          <w:marBottom w:val="0"/>
          <w:divBdr>
            <w:top w:val="none" w:sz="0" w:space="0" w:color="auto"/>
            <w:left w:val="none" w:sz="0" w:space="0" w:color="auto"/>
            <w:bottom w:val="none" w:sz="0" w:space="0" w:color="auto"/>
            <w:right w:val="none" w:sz="0" w:space="0" w:color="auto"/>
          </w:divBdr>
          <w:divsChild>
            <w:div w:id="240801678">
              <w:marLeft w:val="0"/>
              <w:marRight w:val="0"/>
              <w:marTop w:val="0"/>
              <w:marBottom w:val="0"/>
              <w:divBdr>
                <w:top w:val="none" w:sz="0" w:space="0" w:color="auto"/>
                <w:left w:val="none" w:sz="0" w:space="0" w:color="auto"/>
                <w:bottom w:val="none" w:sz="0" w:space="0" w:color="auto"/>
                <w:right w:val="none" w:sz="0" w:space="0" w:color="auto"/>
              </w:divBdr>
              <w:divsChild>
                <w:div w:id="2058315046">
                  <w:marLeft w:val="0"/>
                  <w:marRight w:val="0"/>
                  <w:marTop w:val="0"/>
                  <w:marBottom w:val="0"/>
                  <w:divBdr>
                    <w:top w:val="none" w:sz="0" w:space="0" w:color="auto"/>
                    <w:left w:val="none" w:sz="0" w:space="0" w:color="auto"/>
                    <w:bottom w:val="none" w:sz="0" w:space="0" w:color="auto"/>
                    <w:right w:val="none" w:sz="0" w:space="0" w:color="auto"/>
                  </w:divBdr>
                  <w:divsChild>
                    <w:div w:id="2118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2888">
      <w:bodyDiv w:val="1"/>
      <w:marLeft w:val="0"/>
      <w:marRight w:val="0"/>
      <w:marTop w:val="0"/>
      <w:marBottom w:val="0"/>
      <w:divBdr>
        <w:top w:val="none" w:sz="0" w:space="0" w:color="auto"/>
        <w:left w:val="none" w:sz="0" w:space="0" w:color="auto"/>
        <w:bottom w:val="none" w:sz="0" w:space="0" w:color="auto"/>
        <w:right w:val="none" w:sz="0" w:space="0" w:color="auto"/>
      </w:divBdr>
      <w:divsChild>
        <w:div w:id="835074114">
          <w:marLeft w:val="0"/>
          <w:marRight w:val="0"/>
          <w:marTop w:val="0"/>
          <w:marBottom w:val="0"/>
          <w:divBdr>
            <w:top w:val="none" w:sz="0" w:space="0" w:color="auto"/>
            <w:left w:val="none" w:sz="0" w:space="0" w:color="auto"/>
            <w:bottom w:val="none" w:sz="0" w:space="0" w:color="auto"/>
            <w:right w:val="none" w:sz="0" w:space="0" w:color="auto"/>
          </w:divBdr>
          <w:divsChild>
            <w:div w:id="800459061">
              <w:marLeft w:val="0"/>
              <w:marRight w:val="0"/>
              <w:marTop w:val="0"/>
              <w:marBottom w:val="0"/>
              <w:divBdr>
                <w:top w:val="none" w:sz="0" w:space="0" w:color="auto"/>
                <w:left w:val="none" w:sz="0" w:space="0" w:color="auto"/>
                <w:bottom w:val="none" w:sz="0" w:space="0" w:color="auto"/>
                <w:right w:val="none" w:sz="0" w:space="0" w:color="auto"/>
              </w:divBdr>
              <w:divsChild>
                <w:div w:id="2079745666">
                  <w:marLeft w:val="0"/>
                  <w:marRight w:val="0"/>
                  <w:marTop w:val="0"/>
                  <w:marBottom w:val="0"/>
                  <w:divBdr>
                    <w:top w:val="none" w:sz="0" w:space="0" w:color="auto"/>
                    <w:left w:val="none" w:sz="0" w:space="0" w:color="auto"/>
                    <w:bottom w:val="none" w:sz="0" w:space="0" w:color="auto"/>
                    <w:right w:val="none" w:sz="0" w:space="0" w:color="auto"/>
                  </w:divBdr>
                  <w:divsChild>
                    <w:div w:id="21464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39828">
      <w:bodyDiv w:val="1"/>
      <w:marLeft w:val="0"/>
      <w:marRight w:val="0"/>
      <w:marTop w:val="0"/>
      <w:marBottom w:val="0"/>
      <w:divBdr>
        <w:top w:val="none" w:sz="0" w:space="0" w:color="auto"/>
        <w:left w:val="none" w:sz="0" w:space="0" w:color="auto"/>
        <w:bottom w:val="none" w:sz="0" w:space="0" w:color="auto"/>
        <w:right w:val="none" w:sz="0" w:space="0" w:color="auto"/>
      </w:divBdr>
      <w:divsChild>
        <w:div w:id="2082287127">
          <w:marLeft w:val="0"/>
          <w:marRight w:val="0"/>
          <w:marTop w:val="0"/>
          <w:marBottom w:val="0"/>
          <w:divBdr>
            <w:top w:val="none" w:sz="0" w:space="0" w:color="auto"/>
            <w:left w:val="none" w:sz="0" w:space="0" w:color="auto"/>
            <w:bottom w:val="none" w:sz="0" w:space="0" w:color="auto"/>
            <w:right w:val="none" w:sz="0" w:space="0" w:color="auto"/>
          </w:divBdr>
          <w:divsChild>
            <w:div w:id="725567793">
              <w:marLeft w:val="0"/>
              <w:marRight w:val="0"/>
              <w:marTop w:val="0"/>
              <w:marBottom w:val="0"/>
              <w:divBdr>
                <w:top w:val="none" w:sz="0" w:space="0" w:color="auto"/>
                <w:left w:val="none" w:sz="0" w:space="0" w:color="auto"/>
                <w:bottom w:val="none" w:sz="0" w:space="0" w:color="auto"/>
                <w:right w:val="none" w:sz="0" w:space="0" w:color="auto"/>
              </w:divBdr>
              <w:divsChild>
                <w:div w:id="1910841187">
                  <w:marLeft w:val="2928"/>
                  <w:marRight w:val="0"/>
                  <w:marTop w:val="720"/>
                  <w:marBottom w:val="0"/>
                  <w:divBdr>
                    <w:top w:val="none" w:sz="0" w:space="0" w:color="auto"/>
                    <w:left w:val="none" w:sz="0" w:space="0" w:color="auto"/>
                    <w:bottom w:val="none" w:sz="0" w:space="0" w:color="auto"/>
                    <w:right w:val="none" w:sz="0" w:space="0" w:color="auto"/>
                  </w:divBdr>
                  <w:divsChild>
                    <w:div w:id="178278442">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339963888">
      <w:bodyDiv w:val="1"/>
      <w:marLeft w:val="0"/>
      <w:marRight w:val="0"/>
      <w:marTop w:val="0"/>
      <w:marBottom w:val="0"/>
      <w:divBdr>
        <w:top w:val="none" w:sz="0" w:space="0" w:color="auto"/>
        <w:left w:val="none" w:sz="0" w:space="0" w:color="auto"/>
        <w:bottom w:val="none" w:sz="0" w:space="0" w:color="auto"/>
        <w:right w:val="none" w:sz="0" w:space="0" w:color="auto"/>
      </w:divBdr>
      <w:divsChild>
        <w:div w:id="243028266">
          <w:marLeft w:val="0"/>
          <w:marRight w:val="0"/>
          <w:marTop w:val="0"/>
          <w:marBottom w:val="0"/>
          <w:divBdr>
            <w:top w:val="none" w:sz="0" w:space="0" w:color="auto"/>
            <w:left w:val="none" w:sz="0" w:space="0" w:color="auto"/>
            <w:bottom w:val="none" w:sz="0" w:space="0" w:color="auto"/>
            <w:right w:val="none" w:sz="0" w:space="0" w:color="auto"/>
          </w:divBdr>
          <w:divsChild>
            <w:div w:id="833257111">
              <w:marLeft w:val="0"/>
              <w:marRight w:val="0"/>
              <w:marTop w:val="0"/>
              <w:marBottom w:val="0"/>
              <w:divBdr>
                <w:top w:val="none" w:sz="0" w:space="0" w:color="auto"/>
                <w:left w:val="none" w:sz="0" w:space="0" w:color="auto"/>
                <w:bottom w:val="none" w:sz="0" w:space="0" w:color="auto"/>
                <w:right w:val="none" w:sz="0" w:space="0" w:color="auto"/>
              </w:divBdr>
              <w:divsChild>
                <w:div w:id="1410418721">
                  <w:marLeft w:val="2928"/>
                  <w:marRight w:val="0"/>
                  <w:marTop w:val="720"/>
                  <w:marBottom w:val="0"/>
                  <w:divBdr>
                    <w:top w:val="none" w:sz="0" w:space="0" w:color="auto"/>
                    <w:left w:val="none" w:sz="0" w:space="0" w:color="auto"/>
                    <w:bottom w:val="none" w:sz="0" w:space="0" w:color="auto"/>
                    <w:right w:val="none" w:sz="0" w:space="0" w:color="auto"/>
                  </w:divBdr>
                  <w:divsChild>
                    <w:div w:id="370690362">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353415270">
      <w:bodyDiv w:val="1"/>
      <w:marLeft w:val="0"/>
      <w:marRight w:val="0"/>
      <w:marTop w:val="0"/>
      <w:marBottom w:val="0"/>
      <w:divBdr>
        <w:top w:val="none" w:sz="0" w:space="0" w:color="auto"/>
        <w:left w:val="none" w:sz="0" w:space="0" w:color="auto"/>
        <w:bottom w:val="none" w:sz="0" w:space="0" w:color="auto"/>
        <w:right w:val="none" w:sz="0" w:space="0" w:color="auto"/>
      </w:divBdr>
      <w:divsChild>
        <w:div w:id="1432051117">
          <w:marLeft w:val="0"/>
          <w:marRight w:val="0"/>
          <w:marTop w:val="0"/>
          <w:marBottom w:val="0"/>
          <w:divBdr>
            <w:top w:val="none" w:sz="0" w:space="0" w:color="auto"/>
            <w:left w:val="none" w:sz="0" w:space="0" w:color="auto"/>
            <w:bottom w:val="none" w:sz="0" w:space="0" w:color="auto"/>
            <w:right w:val="none" w:sz="0" w:space="0" w:color="auto"/>
          </w:divBdr>
          <w:divsChild>
            <w:div w:id="61606151">
              <w:marLeft w:val="0"/>
              <w:marRight w:val="0"/>
              <w:marTop w:val="0"/>
              <w:marBottom w:val="0"/>
              <w:divBdr>
                <w:top w:val="none" w:sz="0" w:space="0" w:color="auto"/>
                <w:left w:val="none" w:sz="0" w:space="0" w:color="auto"/>
                <w:bottom w:val="none" w:sz="0" w:space="0" w:color="auto"/>
                <w:right w:val="none" w:sz="0" w:space="0" w:color="auto"/>
              </w:divBdr>
              <w:divsChild>
                <w:div w:id="1321275997">
                  <w:marLeft w:val="2928"/>
                  <w:marRight w:val="0"/>
                  <w:marTop w:val="720"/>
                  <w:marBottom w:val="0"/>
                  <w:divBdr>
                    <w:top w:val="none" w:sz="0" w:space="0" w:color="auto"/>
                    <w:left w:val="none" w:sz="0" w:space="0" w:color="auto"/>
                    <w:bottom w:val="none" w:sz="0" w:space="0" w:color="auto"/>
                    <w:right w:val="none" w:sz="0" w:space="0" w:color="auto"/>
                  </w:divBdr>
                  <w:divsChild>
                    <w:div w:id="666634433">
                      <w:marLeft w:val="2928"/>
                      <w:marRight w:val="0"/>
                      <w:marTop w:val="720"/>
                      <w:marBottom w:val="0"/>
                      <w:divBdr>
                        <w:top w:val="none" w:sz="0" w:space="0" w:color="auto"/>
                        <w:left w:val="none" w:sz="0" w:space="0" w:color="auto"/>
                        <w:bottom w:val="none" w:sz="0" w:space="0" w:color="auto"/>
                        <w:right w:val="none" w:sz="0" w:space="0" w:color="auto"/>
                      </w:divBdr>
                      <w:divsChild>
                        <w:div w:id="2144348707">
                          <w:marLeft w:val="0"/>
                          <w:marRight w:val="0"/>
                          <w:marTop w:val="0"/>
                          <w:marBottom w:val="0"/>
                          <w:divBdr>
                            <w:top w:val="none" w:sz="0" w:space="0" w:color="auto"/>
                            <w:left w:val="none" w:sz="0" w:space="0" w:color="auto"/>
                            <w:bottom w:val="none" w:sz="0" w:space="0" w:color="auto"/>
                            <w:right w:val="none" w:sz="0" w:space="0" w:color="auto"/>
                          </w:divBdr>
                          <w:divsChild>
                            <w:div w:id="1992521423">
                              <w:marLeft w:val="0"/>
                              <w:marRight w:val="0"/>
                              <w:marTop w:val="0"/>
                              <w:marBottom w:val="0"/>
                              <w:divBdr>
                                <w:top w:val="none" w:sz="0" w:space="0" w:color="auto"/>
                                <w:left w:val="none" w:sz="0" w:space="0" w:color="auto"/>
                                <w:bottom w:val="none" w:sz="0" w:space="0" w:color="auto"/>
                                <w:right w:val="none" w:sz="0" w:space="0" w:color="auto"/>
                              </w:divBdr>
                              <w:divsChild>
                                <w:div w:id="1506823707">
                                  <w:marLeft w:val="0"/>
                                  <w:marRight w:val="0"/>
                                  <w:marTop w:val="0"/>
                                  <w:marBottom w:val="0"/>
                                  <w:divBdr>
                                    <w:top w:val="none" w:sz="0" w:space="0" w:color="auto"/>
                                    <w:left w:val="none" w:sz="0" w:space="0" w:color="auto"/>
                                    <w:bottom w:val="none" w:sz="0" w:space="0" w:color="auto"/>
                                    <w:right w:val="none" w:sz="0" w:space="0" w:color="auto"/>
                                  </w:divBdr>
                                  <w:divsChild>
                                    <w:div w:id="19565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114424">
      <w:bodyDiv w:val="1"/>
      <w:marLeft w:val="0"/>
      <w:marRight w:val="0"/>
      <w:marTop w:val="0"/>
      <w:marBottom w:val="0"/>
      <w:divBdr>
        <w:top w:val="none" w:sz="0" w:space="0" w:color="auto"/>
        <w:left w:val="none" w:sz="0" w:space="0" w:color="auto"/>
        <w:bottom w:val="none" w:sz="0" w:space="0" w:color="auto"/>
        <w:right w:val="none" w:sz="0" w:space="0" w:color="auto"/>
      </w:divBdr>
      <w:divsChild>
        <w:div w:id="512652782">
          <w:marLeft w:val="0"/>
          <w:marRight w:val="0"/>
          <w:marTop w:val="0"/>
          <w:marBottom w:val="0"/>
          <w:divBdr>
            <w:top w:val="none" w:sz="0" w:space="0" w:color="auto"/>
            <w:left w:val="none" w:sz="0" w:space="0" w:color="auto"/>
            <w:bottom w:val="none" w:sz="0" w:space="0" w:color="auto"/>
            <w:right w:val="none" w:sz="0" w:space="0" w:color="auto"/>
          </w:divBdr>
          <w:divsChild>
            <w:div w:id="1275013647">
              <w:marLeft w:val="0"/>
              <w:marRight w:val="0"/>
              <w:marTop w:val="0"/>
              <w:marBottom w:val="0"/>
              <w:divBdr>
                <w:top w:val="none" w:sz="0" w:space="0" w:color="auto"/>
                <w:left w:val="none" w:sz="0" w:space="0" w:color="auto"/>
                <w:bottom w:val="none" w:sz="0" w:space="0" w:color="auto"/>
                <w:right w:val="none" w:sz="0" w:space="0" w:color="auto"/>
              </w:divBdr>
              <w:divsChild>
                <w:div w:id="548496837">
                  <w:marLeft w:val="0"/>
                  <w:marRight w:val="0"/>
                  <w:marTop w:val="0"/>
                  <w:marBottom w:val="0"/>
                  <w:divBdr>
                    <w:top w:val="none" w:sz="0" w:space="0" w:color="auto"/>
                    <w:left w:val="none" w:sz="0" w:space="0" w:color="auto"/>
                    <w:bottom w:val="none" w:sz="0" w:space="0" w:color="auto"/>
                    <w:right w:val="none" w:sz="0" w:space="0" w:color="auto"/>
                  </w:divBdr>
                  <w:divsChild>
                    <w:div w:id="3347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2935</Words>
  <Characters>18082</Characters>
  <Application>Microsoft Office Word</Application>
  <DocSecurity>0</DocSecurity>
  <Lines>488</Lines>
  <Paragraphs>287</Paragraphs>
  <ScaleCrop>false</ScaleCrop>
  <HeadingPairs>
    <vt:vector size="2" baseType="variant">
      <vt:variant>
        <vt:lpstr>Название</vt:lpstr>
      </vt:variant>
      <vt:variant>
        <vt:i4>1</vt:i4>
      </vt:variant>
    </vt:vector>
  </HeadingPairs>
  <TitlesOfParts>
    <vt:vector size="1" baseType="lpstr">
      <vt:lpstr>Оптический диск — собирательное название для носителей информации, выполненных в виде дисков, запись на которые ведётся с помо</vt:lpstr>
    </vt:vector>
  </TitlesOfParts>
  <Company>Home</Company>
  <LinksUpToDate>false</LinksUpToDate>
  <CharactersWithSpaces>20730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Оптический диск — собирательное название для носителей информации, выполненных в виде дисков, запись на которые ведётся с помо</dc:title>
  <dc:creator>Dima</dc:creator>
  <cp:lastModifiedBy>user</cp:lastModifiedBy>
  <cp:revision>3</cp:revision>
  <dcterms:created xsi:type="dcterms:W3CDTF">2013-04-07T11:20:00Z</dcterms:created>
  <dcterms:modified xsi:type="dcterms:W3CDTF">2013-04-07T12:29:00Z</dcterms:modified>
</cp:coreProperties>
</file>